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FD" w:rsidRDefault="003604C3" w:rsidP="00360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EF60FD" w:rsidRDefault="00EF60FD" w:rsidP="00360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0FD" w:rsidRDefault="00EF60FD" w:rsidP="00360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A6CBEE" wp14:editId="3CEA5AAE">
            <wp:simplePos x="0" y="0"/>
            <wp:positionH relativeFrom="column">
              <wp:posOffset>103505</wp:posOffset>
            </wp:positionH>
            <wp:positionV relativeFrom="paragraph">
              <wp:posOffset>60960</wp:posOffset>
            </wp:positionV>
            <wp:extent cx="6257925" cy="8601075"/>
            <wp:effectExtent l="0" t="0" r="0" b="0"/>
            <wp:wrapSquare wrapText="bothSides"/>
            <wp:docPr id="1" name="Рисунок 1" descr="C:\Users\Учитель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исунок (2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r="3694"/>
                    <a:stretch/>
                  </pic:blipFill>
                  <pic:spPr bwMode="auto">
                    <a:xfrm>
                      <a:off x="0" y="0"/>
                      <a:ext cx="625792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18E" w:rsidRDefault="00EF60FD" w:rsidP="00360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9118E" w:rsidRDefault="00C9118E" w:rsidP="00360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9C64D3" w:rsidRPr="00686F5A" w:rsidRDefault="00853751" w:rsidP="00C9118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686F5A" w:rsidRPr="0068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акультативный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«Культура  устной  и письменной  речи» </w:t>
      </w:r>
      <w:r w:rsidR="00686F5A" w:rsidRPr="0068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 для учащихся 8 класса. </w:t>
      </w:r>
      <w:r w:rsidR="0058161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 w:rsidR="009C64D3" w:rsidRPr="00686F5A">
        <w:rPr>
          <w:rStyle w:val="c3"/>
          <w:rFonts w:ascii="Times New Roman" w:hAnsi="Times New Roman" w:cs="Times New Roman"/>
          <w:color w:val="000000"/>
          <w:sz w:val="24"/>
          <w:szCs w:val="24"/>
        </w:rPr>
        <w:t>рассматривают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ся</w:t>
      </w:r>
      <w:r w:rsidR="009C64D3" w:rsidRPr="00686F5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стили речи,</w:t>
      </w:r>
      <w:r w:rsidR="001A624A" w:rsidRPr="00686F5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строение текста, классификация </w:t>
      </w:r>
      <w:r w:rsidR="009C64D3" w:rsidRPr="00686F5A">
        <w:rPr>
          <w:rStyle w:val="c3"/>
          <w:rFonts w:ascii="Times New Roman" w:hAnsi="Times New Roman" w:cs="Times New Roman"/>
          <w:color w:val="000000"/>
          <w:sz w:val="24"/>
          <w:szCs w:val="24"/>
        </w:rPr>
        <w:t>изложений, их структурные виды и особенности.</w:t>
      </w:r>
    </w:p>
    <w:p w:rsidR="009C64D3" w:rsidRPr="009C64D3" w:rsidRDefault="003604C3" w:rsidP="00686F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            </w:t>
      </w:r>
      <w:r w:rsidR="009C64D3" w:rsidRPr="009C64D3">
        <w:rPr>
          <w:rStyle w:val="c3"/>
          <w:color w:val="000000"/>
        </w:rPr>
        <w:t xml:space="preserve">В ходе работы учащиеся учатся трансформировать текст, составлять свой текст на основе </w:t>
      </w:r>
      <w:proofErr w:type="gramStart"/>
      <w:r w:rsidR="009C64D3" w:rsidRPr="009C64D3">
        <w:rPr>
          <w:rStyle w:val="c3"/>
          <w:color w:val="000000"/>
        </w:rPr>
        <w:t>исходного</w:t>
      </w:r>
      <w:proofErr w:type="gramEnd"/>
      <w:r w:rsidR="009C64D3" w:rsidRPr="009C64D3">
        <w:rPr>
          <w:rStyle w:val="c3"/>
          <w:color w:val="000000"/>
        </w:rPr>
        <w:t>, изменять композицию.</w:t>
      </w:r>
    </w:p>
    <w:p w:rsidR="009C64D3" w:rsidRPr="009C64D3" w:rsidRDefault="003604C3" w:rsidP="00686F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           </w:t>
      </w:r>
      <w:r w:rsidR="009C64D3" w:rsidRPr="009C64D3">
        <w:rPr>
          <w:rStyle w:val="c3"/>
          <w:color w:val="000000"/>
        </w:rPr>
        <w:t>В ходе работы предполагаются следующие формы организации работы: семинар, лекции, урок-практикум, урок-презентация, контрольный урок.</w:t>
      </w:r>
    </w:p>
    <w:p w:rsidR="009C64D3" w:rsidRPr="009C64D3" w:rsidRDefault="009C64D3" w:rsidP="00686F5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C64D3">
        <w:rPr>
          <w:rStyle w:val="c3"/>
          <w:color w:val="000000"/>
        </w:rPr>
        <w:t>После изучения курса предполагается, что учащиеся смогут свободно пересказывать текст, заменять при необходимости первое лицо на третье, улавливать и сохранять при пересказе своеобразие авторского стиля, проявить умение выразить свое понимание текста, создать краткое или развёрнутое рассуждение о проблеме, затронутой автором исходного текста.</w:t>
      </w:r>
    </w:p>
    <w:p w:rsidR="009C64D3" w:rsidRPr="009C64D3" w:rsidRDefault="009C64D3" w:rsidP="00686F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4D3">
        <w:rPr>
          <w:rStyle w:val="c3"/>
          <w:color w:val="000000"/>
        </w:rPr>
        <w:t>        Формой отчётности может быть творческая работа на основе исходного текста, изложение или изложение с творческим заданием в зависимости от уровня подготовки учащихся.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для выполнения программы имеет организация учебного процесса как сотрудничества и творческого общения учителя и 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обучающихся друг с другом. Это обеспечивает возможность интенсивно обогащать познавательный опыт школьников, систематически включать элементы поиска и проблемных ситуаций в их учебную деятельность, предупреждать перегрузки.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строится в соответствии с психолого-педагогическими особенностями обучения школьников. При обучении реализуются основные дидактические принципы, особенно принцип доступности, преемственности, перспективности развивающей направленности, самостоятельности и учета индивидуальных особенностей учащихся.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строятся на основе занимательности. Практический материал для усвоения и различные упражнения для закрепления содержат проблемную задачу. Трудные задания привлекают учеников своей новизной, необычностью, нестандартностью. Это способствует созданию положительной эмоциональной обстановки, без чего невозможно активное усвоение материала учащимися.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факультативного курс</w:t>
      </w:r>
      <w:proofErr w:type="gramStart"/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сохранению знаний, умений и навыков учащихся по развитию речи, вооружить учащихся новыми знаниями по написанию сжатого изложения, что является условием их успешной учебной, научной и общественной деятельности. Особое внимание следует уделять самостоятельно творческо-поисковой деятельности (подготовка докладов, рефератов, создание проекта). В связи с этим необходимо научить 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авторитетными справочниками и словарями, прошедшими проверку в практике редактирования.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цель курса –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и навыков кратко, в обобщенной форме освещать описанные в тексте факты, явления или события, глубже вдумываться в содержание произведения, вычленять наиболее важный материал, самостоятельно подбирать слова и синтаксические конструкции.</w:t>
      </w:r>
    </w:p>
    <w:p w:rsidR="001B13E3" w:rsidRPr="005017A9" w:rsidRDefault="001B13E3" w:rsidP="00686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цель курса – 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учениками навыков написания сжатого изложения, развитие устной и письменной речи учащихся.</w:t>
      </w:r>
    </w:p>
    <w:p w:rsidR="001A624A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цель курса -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учащихся любви к русскому языку, уважения к слову, расширение лингвистического кругозора, развитие языковой интуиции. Изучение курса должно способствовать формированию потребности в самообразовании и таких личностных качеств, как внимание и настойчивость, организованность и целеустремленность, аналитический склад ума.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данного курса реализуются с помощью следующих задач: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 об</w:t>
      </w:r>
      <w:r w:rsidR="007D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общить знания по русскому языку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типах текстов, в которых реализуются соответствующие стили;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распознавать ошибки, обусловленные правильным употреблением слов с различной стилистической окраской, слов с ограниченной сферой употребления и языковых средств выразительности речи;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научить редактировать тексты разных типов и стилей речи;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кратко, в обобщенной форме освещать описанные в тексте явления или события.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задачи: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дают четкую установку на вид работы;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требуют от учащихся самостоятельности в отборе языковых сре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целями речевого оформления: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позволяют включить усвоенные знания в сферу речевого общения (обоснование целесообразности выбора автором тех или иных языковых средств, редактирование текста; перестройка частей текста, трансформирование текста ситуативного характера и др.).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базируется на современных знаниях в области функциональной и практической стилистики, теории текста, культуры речи.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 занятий – 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лекции-беседы, практические занятия, самостоятельная работа учащихся.</w:t>
      </w:r>
    </w:p>
    <w:p w:rsidR="001B13E3" w:rsidRPr="00267C59" w:rsidRDefault="0058161A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Факультативный </w:t>
      </w:r>
      <w:r w:rsidR="001B13E3"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«Культура</w:t>
      </w:r>
      <w:r w:rsidR="009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речи</w:t>
      </w:r>
      <w:r w:rsidR="001B13E3"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 на 34 часа (1 час в неделю), из них 13 часов – лекции, 21 час - практические занятия.</w:t>
      </w:r>
    </w:p>
    <w:p w:rsidR="001B13E3" w:rsidRPr="00267C59" w:rsidRDefault="001A624A" w:rsidP="00E927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должны: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текста, стиль и тип речи;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виды, способы, средства связи предложений и частей в тексте;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точно, логично, выразительно высказанную мысль в тексте для изложения;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логично выстраивать </w:t>
      </w: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раскрытия темы текста изложения;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свое отношение к предмету речи в тексте (в изложениях с творческими заданиями);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для использования в тексте изложения из ряда эмоционально-экспрессивных, оценочных средств наиболее подходящие для данной речевой ситуации.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информацию, содержащуюся в прочитанном тексте, в качестве аргумента;</w:t>
      </w:r>
    </w:p>
    <w:p w:rsidR="001B13E3" w:rsidRPr="005017A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речь в соответствии с орфографическими, грамматическими, пунктуационными и речевыми нормами литературного языка.</w:t>
      </w:r>
    </w:p>
    <w:p w:rsidR="001A624A" w:rsidRPr="00267C59" w:rsidRDefault="001B13E3" w:rsidP="001B13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кратко, в обобщенной форме освещать описанные в тексте факты, явления или события, вычленяя наиболее важный материал.</w:t>
      </w:r>
    </w:p>
    <w:p w:rsidR="001A624A" w:rsidRPr="00267C59" w:rsidRDefault="00E92739" w:rsidP="00E927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1A624A" w:rsidRP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 тема, основная мысль, признаки текста.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над видами связи с изучением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екста. Абзацное членение текста.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Изложение: анализ текста, составление плана, выделение в нем главного и второстепенного.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Изложение: извлечение из текста заданного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Изложение: ответы на вопросы выдержками из текста.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Текст-описание. Анализ текста-описания.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Текст-повествование. Анализ текста-повествования.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– рассуждение. Анализ текста–рассуждения.</w:t>
      </w:r>
    </w:p>
    <w:p w:rsidR="001A624A" w:rsidRDefault="001A624A" w:rsidP="001A6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Стилевая принадлежность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языковых средств текстов разных стилей речи.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стиль.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Публицистический стиль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стиль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сжатия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4A" w:rsidRPr="001A624A" w:rsidRDefault="001A624A" w:rsidP="001A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A624A" w:rsidRPr="001A624A" w:rsidSect="00E927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</w:t>
      </w:r>
      <w:r w:rsidR="00E9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обучающих сжатых изложений</w:t>
      </w:r>
    </w:p>
    <w:p w:rsidR="001B13E3" w:rsidRPr="00267C59" w:rsidRDefault="00E92739" w:rsidP="00E927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</w:t>
      </w:r>
      <w:r w:rsidR="001B13E3" w:rsidRPr="0026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417"/>
        <w:gridCol w:w="1502"/>
      </w:tblGrid>
      <w:tr w:rsidR="00E92739" w:rsidTr="00267C59">
        <w:tc>
          <w:tcPr>
            <w:tcW w:w="817" w:type="dxa"/>
          </w:tcPr>
          <w:p w:rsidR="00E92739" w:rsidRPr="00267C5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E92739" w:rsidRPr="00267C5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</w:tcPr>
          <w:p w:rsidR="00E92739" w:rsidRPr="00267C5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02" w:type="dxa"/>
          </w:tcPr>
          <w:p w:rsidR="00E92739" w:rsidRPr="00267C5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Текст: тема, основная мысль, признаки текста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01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над видами связи с изучением теории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01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над видами связи с изучением теории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 Абзацное членение текста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Изложение: анализ текста, составление плана, выделение в нем главного и второстепенного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Изложение: анализ текста, составление плана, выделение в нем главного и второстепенного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Изложение: извлечение из текста заданного материала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Изложение: ответы на вопросы выдержками из текста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Текст-описание. Анализ текста-описания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Текст-описание. Анализ текста-описания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Текст-описание. Анализ текста-описания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текста-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текста-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текста-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повествования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– рассуждение. Анализ текста–рассуждения.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– рассуждение. Анализ текста–рассуждения.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– рассуждение. Анализ текста–рассуждения.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E92739" w:rsidRPr="00267C59" w:rsidRDefault="00E92739" w:rsidP="00267C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Стилевая принадлежность текста.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E92739" w:rsidRDefault="00E9273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языковых средств текстов разных стилей р</w:t>
            </w:r>
            <w:r w:rsidR="002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рактическая работа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рактическая работа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рактическая работа</w:t>
            </w:r>
            <w:r w:rsidRPr="00501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сжатия текста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обучающих сжатых изложений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обучающих сжатых изложений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739" w:rsidTr="00267C59">
        <w:tc>
          <w:tcPr>
            <w:tcW w:w="817" w:type="dxa"/>
          </w:tcPr>
          <w:p w:rsidR="00E92739" w:rsidRDefault="00267C5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</w:tcPr>
          <w:p w:rsidR="00E92739" w:rsidRDefault="00267C59" w:rsidP="00267C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  <w:r w:rsidRPr="00501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обучающих сжатых изложений</w:t>
            </w:r>
          </w:p>
        </w:tc>
        <w:tc>
          <w:tcPr>
            <w:tcW w:w="1417" w:type="dxa"/>
          </w:tcPr>
          <w:p w:rsidR="00E92739" w:rsidRDefault="00267C59" w:rsidP="00267C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</w:tcPr>
          <w:p w:rsidR="00E92739" w:rsidRDefault="00E92739" w:rsidP="00E927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2739" w:rsidRPr="00E92739" w:rsidRDefault="00E92739" w:rsidP="00E927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739" w:rsidRPr="00E92739" w:rsidRDefault="00E92739" w:rsidP="00E927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3E3" w:rsidRDefault="001B13E3" w:rsidP="001B1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3E3" w:rsidRDefault="001B13E3" w:rsidP="001B1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3E3" w:rsidRPr="005017A9" w:rsidRDefault="001B13E3" w:rsidP="001B1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AB8" w:rsidRDefault="007D0AB8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D0AB8" w:rsidSect="00E927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13E3" w:rsidRPr="005017A9" w:rsidRDefault="001B13E3" w:rsidP="00267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1.Александрова Г.В. «Занимательный русский язык»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Санкт-Петербург, «Тригон»,2021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2.Александрова З. «Словарь син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онимов русского языка». М.: 2020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3.Львов М. «Словарь ант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онимов русского языка». М.: 2020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4.Волина В. «Зан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имательная этимология». М.: 2022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5.Ожегов С.И. «Толковый слова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русского языка». М.: 2020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6.Есенина С.А. Как научить вашего ребенка писать изложения. 4 класс. Пособие для начальн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классов</w:t>
      </w:r>
      <w:proofErr w:type="gramStart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«Грамотей», 2023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7.Есенина С.А. Как научить вашего ребенка писать сочинения. 4 класс. Пособие для начальных классов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«Грамотей», 2020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8.Бобкова Н.Н. Русский язык. 1-4 классы: сочинения и из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</w:t>
      </w:r>
      <w:proofErr w:type="gramStart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 Учитель, 202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М.Т., </w:t>
      </w: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язык: Учебники для 5, 6, 7, 8 </w:t>
      </w: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общеобразовательных учреждений / 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акад. РАО Н.М. </w:t>
      </w:r>
      <w:proofErr w:type="spell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10.Морозова И. Д. Виды изложений и ме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тодика их проведения. – М., 1922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11.Никитина Е.И. Русская речь. 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 классы. – М.: Дрофа</w:t>
      </w:r>
      <w:proofErr w:type="gramStart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ИА-2024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12.Панов Б.Т., Яковлева Л.Б. Хрестоматия по методике русского языка; Организация учебного процесса по русскому языку в школ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Пособие для учителя. М., 2020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proofErr w:type="gramStart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Райский</w:t>
      </w:r>
      <w:proofErr w:type="gramEnd"/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Работа над речевыми ошибками в и</w:t>
      </w:r>
      <w:r w:rsidR="0058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зложениях и сочинениях. М., 2021</w:t>
      </w: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3E3" w:rsidRPr="005017A9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3E3" w:rsidRDefault="001B13E3" w:rsidP="001B1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C59" w:rsidRDefault="00267C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sectPr w:rsidR="00267C59" w:rsidSect="00267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EC9"/>
    <w:multiLevelType w:val="hybridMultilevel"/>
    <w:tmpl w:val="41329B02"/>
    <w:lvl w:ilvl="0" w:tplc="02249E8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475"/>
    <w:multiLevelType w:val="multilevel"/>
    <w:tmpl w:val="749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00DBC"/>
    <w:multiLevelType w:val="multilevel"/>
    <w:tmpl w:val="156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C3518"/>
    <w:multiLevelType w:val="hybridMultilevel"/>
    <w:tmpl w:val="D3FA9E18"/>
    <w:lvl w:ilvl="0" w:tplc="49E41EE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63703"/>
    <w:multiLevelType w:val="hybridMultilevel"/>
    <w:tmpl w:val="199A69E8"/>
    <w:lvl w:ilvl="0" w:tplc="AEC2B4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F048D7"/>
    <w:multiLevelType w:val="multilevel"/>
    <w:tmpl w:val="5C0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13E3"/>
    <w:rsid w:val="00124CBE"/>
    <w:rsid w:val="00130795"/>
    <w:rsid w:val="001A624A"/>
    <w:rsid w:val="001B13E3"/>
    <w:rsid w:val="00267C59"/>
    <w:rsid w:val="003604C3"/>
    <w:rsid w:val="0058161A"/>
    <w:rsid w:val="00686F5A"/>
    <w:rsid w:val="007D0AB8"/>
    <w:rsid w:val="00853751"/>
    <w:rsid w:val="009C64D3"/>
    <w:rsid w:val="00AC2FFB"/>
    <w:rsid w:val="00C9118E"/>
    <w:rsid w:val="00E92739"/>
    <w:rsid w:val="00E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64D3"/>
  </w:style>
  <w:style w:type="paragraph" w:customStyle="1" w:styleId="c0">
    <w:name w:val="c0"/>
    <w:basedOn w:val="a"/>
    <w:rsid w:val="009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4D3"/>
  </w:style>
  <w:style w:type="paragraph" w:styleId="a3">
    <w:name w:val="List Paragraph"/>
    <w:basedOn w:val="a"/>
    <w:uiPriority w:val="34"/>
    <w:qFormat/>
    <w:rsid w:val="00686F5A"/>
    <w:pPr>
      <w:ind w:left="720"/>
      <w:contextualSpacing/>
    </w:pPr>
  </w:style>
  <w:style w:type="table" w:styleId="a4">
    <w:name w:val="Table Grid"/>
    <w:basedOn w:val="a1"/>
    <w:uiPriority w:val="59"/>
    <w:rsid w:val="00E9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Масковы</dc:creator>
  <cp:lastModifiedBy>Учитель</cp:lastModifiedBy>
  <cp:revision>9</cp:revision>
  <dcterms:created xsi:type="dcterms:W3CDTF">2021-02-14T04:59:00Z</dcterms:created>
  <dcterms:modified xsi:type="dcterms:W3CDTF">2024-09-05T06:38:00Z</dcterms:modified>
</cp:coreProperties>
</file>