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86" w:rsidRPr="007E20BB" w:rsidRDefault="00B1064F">
      <w:pPr>
        <w:spacing w:after="0" w:line="264" w:lineRule="auto"/>
        <w:ind w:left="120"/>
        <w:jc w:val="both"/>
        <w:rPr>
          <w:lang w:val="ru-RU"/>
        </w:rPr>
      </w:pPr>
      <w:bookmarkStart w:id="0" w:name="block-38738832"/>
      <w:r>
        <w:rPr>
          <w:rFonts w:ascii="Times New Roman" w:hAnsi="Times New Roman"/>
          <w:b/>
          <w:noProof/>
          <w:color w:val="000000"/>
          <w:sz w:val="28"/>
          <w:lang w:val="ru-RU" w:eastAsia="ru-RU"/>
        </w:rPr>
        <w:drawing>
          <wp:inline distT="0" distB="0" distL="0" distR="0">
            <wp:extent cx="5937579" cy="8770288"/>
            <wp:effectExtent l="0" t="0" r="0" b="0"/>
            <wp:docPr id="1" name="Рисунок 1" descr="C:\Users\BioHimiya\Desktop\РП 24-25\почти готовое\титульники сканы 24-25\х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Himiya\Desktop\РП 24-25\почти готовое\титульники сканы 24-25\х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774492"/>
                    </a:xfrm>
                    <a:prstGeom prst="rect">
                      <a:avLst/>
                    </a:prstGeom>
                    <a:noFill/>
                    <a:ln>
                      <a:noFill/>
                    </a:ln>
                  </pic:spPr>
                </pic:pic>
              </a:graphicData>
            </a:graphic>
          </wp:inline>
        </w:drawing>
      </w:r>
      <w:r w:rsidR="00137798" w:rsidRPr="007E20BB">
        <w:rPr>
          <w:rFonts w:ascii="Times New Roman" w:hAnsi="Times New Roman"/>
          <w:b/>
          <w:color w:val="000000"/>
          <w:sz w:val="28"/>
          <w:lang w:val="ru-RU"/>
        </w:rPr>
        <w:lastRenderedPageBreak/>
        <w:t>ПОЯСНИТЕЛЬНАЯ ЗАПИСКА</w:t>
      </w:r>
    </w:p>
    <w:p w:rsidR="000F2C86" w:rsidRPr="007E20BB" w:rsidRDefault="000F2C86">
      <w:pPr>
        <w:spacing w:after="0" w:line="264" w:lineRule="auto"/>
        <w:ind w:left="120"/>
        <w:jc w:val="both"/>
        <w:rPr>
          <w:lang w:val="ru-RU"/>
        </w:rPr>
      </w:pP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7E20BB">
        <w:rPr>
          <w:rFonts w:ascii="Times New Roman" w:hAnsi="Times New Roman"/>
          <w:color w:val="000000"/>
          <w:sz w:val="28"/>
          <w:lang w:val="ru-RU"/>
        </w:rPr>
        <w:t>развития</w:t>
      </w:r>
      <w:proofErr w:type="gramEnd"/>
      <w:r w:rsidRPr="007E20B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7E20BB">
        <w:rPr>
          <w:rFonts w:ascii="Times New Roman" w:hAnsi="Times New Roman"/>
          <w:color w:val="000000"/>
          <w:sz w:val="28"/>
          <w:lang w:val="ru-RU"/>
        </w:rPr>
        <w:t>ств в пр</w:t>
      </w:r>
      <w:proofErr w:type="gramEnd"/>
      <w:r w:rsidRPr="007E20BB">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Изучение химии: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7E20BB">
        <w:rPr>
          <w:rFonts w:ascii="Times New Roman" w:hAnsi="Times New Roman"/>
          <w:color w:val="000000"/>
          <w:sz w:val="28"/>
          <w:lang w:val="ru-RU"/>
        </w:rPr>
        <w:t>обучающихся</w:t>
      </w:r>
      <w:proofErr w:type="gramEnd"/>
      <w:r w:rsidRPr="007E20BB">
        <w:rPr>
          <w:rFonts w:ascii="Times New Roman" w:hAnsi="Times New Roman"/>
          <w:color w:val="000000"/>
          <w:sz w:val="28"/>
          <w:lang w:val="ru-RU"/>
        </w:rPr>
        <w:t xml:space="preserve">;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7E20BB">
        <w:rPr>
          <w:rFonts w:ascii="Times New Roman" w:hAnsi="Times New Roman"/>
          <w:color w:val="000000"/>
          <w:sz w:val="28"/>
          <w:lang w:val="ru-RU"/>
        </w:rPr>
        <w:t>обучающихся</w:t>
      </w:r>
      <w:proofErr w:type="gramEnd"/>
      <w:r w:rsidRPr="007E20BB">
        <w:rPr>
          <w:rFonts w:ascii="Times New Roman" w:hAnsi="Times New Roman"/>
          <w:color w:val="000000"/>
          <w:sz w:val="28"/>
          <w:lang w:val="ru-RU"/>
        </w:rPr>
        <w:t>.</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7E20BB">
        <w:rPr>
          <w:rFonts w:ascii="Times New Roman" w:hAnsi="Times New Roman"/>
          <w:color w:val="000000"/>
          <w:sz w:val="28"/>
          <w:lang w:val="ru-RU"/>
        </w:rPr>
        <w:t>обучающимися</w:t>
      </w:r>
      <w:proofErr w:type="gramEnd"/>
      <w:r w:rsidRPr="007E20BB">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атомно-молекулярного учения как основы всего естествознания;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Периодического закона Д. И. Менделеева как основного закона химии;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учения о строении атома и химической связи;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представлений об электролитической диссоциации веществ в растворах.</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F2C86" w:rsidRDefault="00137798">
      <w:pPr>
        <w:spacing w:after="0" w:line="264" w:lineRule="auto"/>
        <w:ind w:firstLine="600"/>
        <w:jc w:val="both"/>
      </w:pPr>
      <w:r w:rsidRPr="007E20B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7E20BB">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E20B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При изучении химии на уровне основного общего образования </w:t>
      </w:r>
      <w:proofErr w:type="gramStart"/>
      <w:r w:rsidRPr="007E20BB">
        <w:rPr>
          <w:rFonts w:ascii="Times New Roman" w:hAnsi="Times New Roman"/>
          <w:color w:val="000000"/>
          <w:sz w:val="28"/>
          <w:lang w:val="ru-RU"/>
        </w:rPr>
        <w:t>важное значение</w:t>
      </w:r>
      <w:proofErr w:type="gramEnd"/>
      <w:r w:rsidRPr="007E20BB">
        <w:rPr>
          <w:rFonts w:ascii="Times New Roman" w:hAnsi="Times New Roman"/>
          <w:color w:val="000000"/>
          <w:sz w:val="28"/>
          <w:lang w:val="ru-RU"/>
        </w:rPr>
        <w:t xml:space="preserve"> приобрели такие цели, как:</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 обеспечение условий, способствующих приобретению </w:t>
      </w:r>
      <w:proofErr w:type="gramStart"/>
      <w:r w:rsidRPr="007E20BB">
        <w:rPr>
          <w:rFonts w:ascii="Times New Roman" w:hAnsi="Times New Roman"/>
          <w:color w:val="000000"/>
          <w:sz w:val="28"/>
          <w:lang w:val="ru-RU"/>
        </w:rPr>
        <w:t>обучающимися</w:t>
      </w:r>
      <w:proofErr w:type="gramEnd"/>
      <w:r w:rsidRPr="007E20BB">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 формирование общей функциональной и </w:t>
      </w:r>
      <w:proofErr w:type="gramStart"/>
      <w:r w:rsidRPr="007E20BB">
        <w:rPr>
          <w:rFonts w:ascii="Times New Roman" w:hAnsi="Times New Roman"/>
          <w:color w:val="000000"/>
          <w:sz w:val="28"/>
          <w:lang w:val="ru-RU"/>
        </w:rPr>
        <w:t>естественно-научной</w:t>
      </w:r>
      <w:proofErr w:type="gramEnd"/>
      <w:r w:rsidRPr="007E20BB">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F2C86" w:rsidRPr="007E20BB" w:rsidRDefault="00137798">
      <w:pPr>
        <w:spacing w:after="0" w:line="264" w:lineRule="auto"/>
        <w:ind w:firstLine="600"/>
        <w:jc w:val="both"/>
        <w:rPr>
          <w:lang w:val="ru-RU"/>
        </w:rPr>
      </w:pPr>
      <w:r w:rsidRPr="007E20BB">
        <w:rPr>
          <w:rFonts w:ascii="Times New Roman" w:hAnsi="Times New Roman"/>
          <w:color w:val="333333"/>
          <w:sz w:val="28"/>
          <w:lang w:val="ru-RU"/>
        </w:rPr>
        <w:t xml:space="preserve">– </w:t>
      </w:r>
      <w:r w:rsidRPr="007E20B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F2C86" w:rsidRPr="007E20BB" w:rsidRDefault="00137798">
      <w:pPr>
        <w:spacing w:after="0" w:line="264" w:lineRule="auto"/>
        <w:ind w:firstLine="600"/>
        <w:jc w:val="both"/>
        <w:rPr>
          <w:lang w:val="ru-RU"/>
        </w:rPr>
      </w:pPr>
      <w:bookmarkStart w:id="1" w:name="9012e5c9-2e66-40e9-9799-caf6f2595164"/>
      <w:r w:rsidRPr="007E20B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p>
    <w:p w:rsidR="000F2C86" w:rsidRPr="007E20BB" w:rsidRDefault="000F2C86">
      <w:pPr>
        <w:spacing w:after="0" w:line="264" w:lineRule="auto"/>
        <w:ind w:left="120"/>
        <w:jc w:val="both"/>
        <w:rPr>
          <w:lang w:val="ru-RU"/>
        </w:rPr>
      </w:pPr>
    </w:p>
    <w:p w:rsidR="000F2C86" w:rsidRPr="007E20BB" w:rsidRDefault="000F2C86">
      <w:pPr>
        <w:spacing w:after="0" w:line="264" w:lineRule="auto"/>
        <w:ind w:left="120"/>
        <w:jc w:val="both"/>
        <w:rPr>
          <w:lang w:val="ru-RU"/>
        </w:rPr>
      </w:pPr>
    </w:p>
    <w:p w:rsidR="000F2C86" w:rsidRPr="007E20BB" w:rsidRDefault="000F2C86">
      <w:pPr>
        <w:rPr>
          <w:lang w:val="ru-RU"/>
        </w:rPr>
        <w:sectPr w:rsidR="000F2C86" w:rsidRPr="007E20BB">
          <w:pgSz w:w="11906" w:h="16383"/>
          <w:pgMar w:top="1134" w:right="850" w:bottom="1134" w:left="1701" w:header="720" w:footer="720" w:gutter="0"/>
          <w:cols w:space="720"/>
        </w:sectPr>
      </w:pPr>
    </w:p>
    <w:p w:rsidR="000F2C86" w:rsidRPr="007E20BB" w:rsidRDefault="00137798">
      <w:pPr>
        <w:spacing w:after="0" w:line="264" w:lineRule="auto"/>
        <w:ind w:left="120"/>
        <w:jc w:val="both"/>
        <w:rPr>
          <w:lang w:val="ru-RU"/>
        </w:rPr>
      </w:pPr>
      <w:bookmarkStart w:id="2" w:name="block-38738833"/>
      <w:bookmarkEnd w:id="0"/>
      <w:r w:rsidRPr="007E20BB">
        <w:rPr>
          <w:rFonts w:ascii="Times New Roman" w:hAnsi="Times New Roman"/>
          <w:b/>
          <w:color w:val="000000"/>
          <w:sz w:val="28"/>
          <w:lang w:val="ru-RU"/>
        </w:rPr>
        <w:lastRenderedPageBreak/>
        <w:t>СОДЕРЖАНИЕ ОБУЧЕНИЯ</w:t>
      </w:r>
    </w:p>
    <w:p w:rsidR="000F2C86" w:rsidRPr="007E20BB" w:rsidRDefault="000F2C86">
      <w:pPr>
        <w:spacing w:after="0" w:line="264" w:lineRule="auto"/>
        <w:ind w:left="120"/>
        <w:jc w:val="both"/>
        <w:rPr>
          <w:lang w:val="ru-RU"/>
        </w:rPr>
      </w:pP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8 КЛАСС</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Первоначальные химические понятия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Количество вещества. </w:t>
      </w:r>
      <w:proofErr w:type="gramStart"/>
      <w:r>
        <w:rPr>
          <w:rFonts w:ascii="Times New Roman" w:hAnsi="Times New Roman"/>
          <w:color w:val="000000"/>
          <w:sz w:val="28"/>
        </w:rPr>
        <w:t>Моль. Молярная масса.</w:t>
      </w:r>
      <w:proofErr w:type="gramEnd"/>
      <w:r>
        <w:rPr>
          <w:rFonts w:ascii="Times New Roman" w:hAnsi="Times New Roman"/>
          <w:color w:val="000000"/>
          <w:sz w:val="28"/>
        </w:rPr>
        <w:t xml:space="preserve"> </w:t>
      </w:r>
      <w:r w:rsidRPr="007E20BB">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F2C86" w:rsidRPr="007E20BB" w:rsidRDefault="00137798">
      <w:pPr>
        <w:spacing w:after="0" w:line="264" w:lineRule="auto"/>
        <w:ind w:firstLine="600"/>
        <w:jc w:val="both"/>
        <w:rPr>
          <w:lang w:val="ru-RU"/>
        </w:rPr>
      </w:pPr>
      <w:r w:rsidRPr="007E20BB">
        <w:rPr>
          <w:rFonts w:ascii="Times New Roman" w:hAnsi="Times New Roman"/>
          <w:b/>
          <w:i/>
          <w:color w:val="000000"/>
          <w:sz w:val="28"/>
          <w:lang w:val="ru-RU"/>
        </w:rPr>
        <w:t>Химический эксперимент</w:t>
      </w:r>
      <w:r w:rsidRPr="007E20BB">
        <w:rPr>
          <w:rFonts w:ascii="Times New Roman" w:hAnsi="Times New Roman"/>
          <w:b/>
          <w:color w:val="000000"/>
          <w:sz w:val="28"/>
          <w:lang w:val="ru-RU"/>
        </w:rPr>
        <w:t>:</w:t>
      </w:r>
      <w:r w:rsidRPr="007E20BB">
        <w:rPr>
          <w:rFonts w:ascii="Times New Roman" w:hAnsi="Times New Roman"/>
          <w:color w:val="000000"/>
          <w:sz w:val="28"/>
          <w:lang w:val="ru-RU"/>
        </w:rPr>
        <w:t xml:space="preserve"> </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7E20BB">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7E20B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E20B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Важнейшие представители неорганических веществ</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proofErr w:type="gramStart"/>
      <w:r>
        <w:rPr>
          <w:rFonts w:ascii="Times New Roman" w:hAnsi="Times New Roman"/>
          <w:color w:val="000000"/>
          <w:sz w:val="28"/>
        </w:rPr>
        <w:t>Оксиды. Применение кислорода.</w:t>
      </w:r>
      <w:proofErr w:type="gramEnd"/>
      <w:r>
        <w:rPr>
          <w:rFonts w:ascii="Times New Roman" w:hAnsi="Times New Roman"/>
          <w:color w:val="000000"/>
          <w:sz w:val="28"/>
        </w:rPr>
        <w:t xml:space="preserve"> </w:t>
      </w:r>
      <w:r w:rsidRPr="007E20BB">
        <w:rPr>
          <w:rFonts w:ascii="Times New Roman" w:hAnsi="Times New Roman"/>
          <w:color w:val="000000"/>
          <w:sz w:val="28"/>
          <w:lang w:val="ru-RU"/>
        </w:rPr>
        <w:t xml:space="preserve">Способы </w:t>
      </w:r>
      <w:r w:rsidRPr="007E20B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Тепловой эффект химической реакции, термохимические уравнения, экз</w:t>
      </w:r>
      <w:proofErr w:type="gramStart"/>
      <w:r w:rsidRPr="007E20BB">
        <w:rPr>
          <w:rFonts w:ascii="Times New Roman" w:hAnsi="Times New Roman"/>
          <w:color w:val="000000"/>
          <w:sz w:val="28"/>
          <w:lang w:val="ru-RU"/>
        </w:rPr>
        <w:t>о-</w:t>
      </w:r>
      <w:proofErr w:type="gramEnd"/>
      <w:r w:rsidRPr="007E20BB">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Молярный объём газов. Расчёты по химическим уравнениям.</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B1064F">
        <w:rPr>
          <w:rFonts w:ascii="Times New Roman" w:hAnsi="Times New Roman"/>
          <w:color w:val="000000"/>
          <w:sz w:val="28"/>
          <w:lang w:val="ru-RU"/>
        </w:rPr>
        <w:t xml:space="preserve">Основания. Роль растворов в природе и в жизни человека. </w:t>
      </w:r>
      <w:r w:rsidRPr="007E20BB">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7E20BB">
        <w:rPr>
          <w:rFonts w:ascii="Times New Roman" w:hAnsi="Times New Roman"/>
          <w:color w:val="000000"/>
          <w:sz w:val="28"/>
          <w:lang w:val="ru-RU"/>
        </w:rPr>
        <w:t>солеобразующие</w:t>
      </w:r>
      <w:proofErr w:type="gramEnd"/>
      <w:r w:rsidRPr="007E20BB">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Соли. Номенклатура солей. Физические и химические свойства солей. Получение солей.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Генетическая связь между классами неорганических соединений.</w:t>
      </w:r>
    </w:p>
    <w:p w:rsidR="000F2C86" w:rsidRPr="007E20BB" w:rsidRDefault="00137798">
      <w:pPr>
        <w:spacing w:after="0" w:line="264" w:lineRule="auto"/>
        <w:ind w:firstLine="600"/>
        <w:jc w:val="both"/>
        <w:rPr>
          <w:lang w:val="ru-RU"/>
        </w:rPr>
      </w:pPr>
      <w:r w:rsidRPr="007E20BB">
        <w:rPr>
          <w:rFonts w:ascii="Times New Roman" w:hAnsi="Times New Roman"/>
          <w:b/>
          <w:i/>
          <w:color w:val="000000"/>
          <w:sz w:val="28"/>
          <w:lang w:val="ru-RU"/>
        </w:rPr>
        <w:t>Химический эксперимент</w:t>
      </w:r>
      <w:r w:rsidRPr="007E20BB">
        <w:rPr>
          <w:rFonts w:ascii="Times New Roman" w:hAnsi="Times New Roman"/>
          <w:b/>
          <w:color w:val="000000"/>
          <w:sz w:val="28"/>
          <w:lang w:val="ru-RU"/>
        </w:rPr>
        <w:t>:</w:t>
      </w:r>
      <w:r w:rsidRPr="007E20BB">
        <w:rPr>
          <w:rFonts w:ascii="Times New Roman" w:hAnsi="Times New Roman"/>
          <w:color w:val="000000"/>
          <w:sz w:val="28"/>
          <w:lang w:val="ru-RU"/>
        </w:rPr>
        <w:t xml:space="preserve"> </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E20BB">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7E20BB">
        <w:rPr>
          <w:rFonts w:ascii="Times New Roman" w:hAnsi="Times New Roman"/>
          <w:color w:val="000000"/>
          <w:sz w:val="28"/>
          <w:lang w:val="ru-RU"/>
        </w:rPr>
        <w:t xml:space="preserve"> </w:t>
      </w:r>
      <w:proofErr w:type="gramStart"/>
      <w:r w:rsidRPr="007E20BB">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E20B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E20B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7E20BB">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F2C86" w:rsidRPr="007E20BB" w:rsidRDefault="00137798">
      <w:pPr>
        <w:spacing w:after="0" w:line="264" w:lineRule="auto"/>
        <w:ind w:firstLine="600"/>
        <w:jc w:val="both"/>
        <w:rPr>
          <w:lang w:val="ru-RU"/>
        </w:rPr>
      </w:pPr>
      <w:r w:rsidRPr="007E20BB">
        <w:rPr>
          <w:rFonts w:ascii="Times New Roman" w:hAnsi="Times New Roman"/>
          <w:b/>
          <w:i/>
          <w:color w:val="000000"/>
          <w:sz w:val="28"/>
          <w:lang w:val="ru-RU"/>
        </w:rPr>
        <w:t>Химический эксперимент</w:t>
      </w:r>
      <w:r w:rsidRPr="007E20BB">
        <w:rPr>
          <w:rFonts w:ascii="Times New Roman" w:hAnsi="Times New Roman"/>
          <w:b/>
          <w:color w:val="000000"/>
          <w:sz w:val="28"/>
          <w:lang w:val="ru-RU"/>
        </w:rPr>
        <w:t>:</w:t>
      </w:r>
      <w:r w:rsidRPr="007E20BB">
        <w:rPr>
          <w:rFonts w:ascii="Times New Roman" w:hAnsi="Times New Roman"/>
          <w:color w:val="000000"/>
          <w:sz w:val="28"/>
          <w:lang w:val="ru-RU"/>
        </w:rPr>
        <w:t xml:space="preserve">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F2C86" w:rsidRPr="007E20BB" w:rsidRDefault="00137798">
      <w:pPr>
        <w:spacing w:after="0" w:line="264" w:lineRule="auto"/>
        <w:ind w:firstLine="600"/>
        <w:jc w:val="both"/>
        <w:rPr>
          <w:lang w:val="ru-RU"/>
        </w:rPr>
      </w:pPr>
      <w:r w:rsidRPr="007E20BB">
        <w:rPr>
          <w:rFonts w:ascii="Times New Roman" w:hAnsi="Times New Roman"/>
          <w:b/>
          <w:i/>
          <w:color w:val="000000"/>
          <w:sz w:val="28"/>
          <w:lang w:val="ru-RU"/>
        </w:rPr>
        <w:t>Межпредметные связи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7E20BB">
        <w:rPr>
          <w:rFonts w:ascii="Times New Roman" w:hAnsi="Times New Roman"/>
          <w:color w:val="000000"/>
          <w:sz w:val="28"/>
          <w:lang w:val="ru-RU"/>
        </w:rPr>
        <w:t>естественно-научных</w:t>
      </w:r>
      <w:proofErr w:type="gramEnd"/>
      <w:r w:rsidRPr="007E20B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Биология: фотосинтез, дыхание, биосфера.</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9 КЛАСС</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Вещество и химическая реакция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7E20BB">
        <w:rPr>
          <w:rFonts w:ascii="Times New Roman" w:hAnsi="Times New Roman"/>
          <w:color w:val="000000"/>
          <w:sz w:val="28"/>
          <w:lang w:val="ru-RU"/>
        </w:rPr>
        <w:t>о-</w:t>
      </w:r>
      <w:proofErr w:type="gramEnd"/>
      <w:r w:rsidRPr="007E20BB">
        <w:rPr>
          <w:rFonts w:ascii="Times New Roman" w:hAnsi="Times New Roman"/>
          <w:color w:val="000000"/>
          <w:sz w:val="28"/>
          <w:lang w:val="ru-RU"/>
        </w:rPr>
        <w:t xml:space="preserve"> и эндотермические реакции, термохимические уравнения.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7E20B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Реакц</w:t>
      </w:r>
      <w:proofErr w:type="gramStart"/>
      <w:r w:rsidRPr="007E20BB">
        <w:rPr>
          <w:rFonts w:ascii="Times New Roman" w:hAnsi="Times New Roman"/>
          <w:color w:val="000000"/>
          <w:sz w:val="28"/>
          <w:lang w:val="ru-RU"/>
        </w:rPr>
        <w:t>ии ио</w:t>
      </w:r>
      <w:proofErr w:type="gramEnd"/>
      <w:r w:rsidRPr="007E20BB">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F2C86" w:rsidRPr="007E20BB" w:rsidRDefault="00137798">
      <w:pPr>
        <w:spacing w:after="0" w:line="264" w:lineRule="auto"/>
        <w:ind w:firstLine="600"/>
        <w:jc w:val="both"/>
        <w:rPr>
          <w:lang w:val="ru-RU"/>
        </w:rPr>
      </w:pPr>
      <w:r w:rsidRPr="007E20BB">
        <w:rPr>
          <w:rFonts w:ascii="Times New Roman" w:hAnsi="Times New Roman"/>
          <w:b/>
          <w:i/>
          <w:color w:val="000000"/>
          <w:sz w:val="28"/>
          <w:lang w:val="ru-RU"/>
        </w:rPr>
        <w:t>Химический эксперимент</w:t>
      </w:r>
      <w:r w:rsidRPr="007E20BB">
        <w:rPr>
          <w:rFonts w:ascii="Times New Roman" w:hAnsi="Times New Roman"/>
          <w:b/>
          <w:color w:val="000000"/>
          <w:sz w:val="28"/>
          <w:lang w:val="ru-RU"/>
        </w:rPr>
        <w:t>:</w:t>
      </w:r>
      <w:r w:rsidRPr="007E20BB">
        <w:rPr>
          <w:rFonts w:ascii="Times New Roman" w:hAnsi="Times New Roman"/>
          <w:color w:val="000000"/>
          <w:sz w:val="28"/>
          <w:lang w:val="ru-RU"/>
        </w:rPr>
        <w:t xml:space="preserve"> </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7E20BB">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Неметаллы и их соединения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B1064F">
        <w:rPr>
          <w:rFonts w:ascii="Times New Roman" w:hAnsi="Times New Roman"/>
          <w:color w:val="000000"/>
          <w:sz w:val="28"/>
          <w:lang w:val="ru-RU"/>
        </w:rPr>
        <w:t xml:space="preserve">Хлороводород. Соляная кислота, химические свойства, получение, применение. </w:t>
      </w:r>
      <w:r w:rsidRPr="007E20BB">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7E20B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7E20B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7E20B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E20B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7E20BB">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B1064F">
        <w:rPr>
          <w:rFonts w:ascii="Times New Roman" w:hAnsi="Times New Roman"/>
          <w:color w:val="000000"/>
          <w:sz w:val="28"/>
          <w:lang w:val="ru-RU"/>
        </w:rPr>
        <w:t xml:space="preserve">Адсорбция. Круговорот углерода в природе. </w:t>
      </w:r>
      <w:r w:rsidRPr="007E20BB">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E20BB">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7E20BB">
        <w:rPr>
          <w:rFonts w:ascii="Times New Roman" w:hAnsi="Times New Roman"/>
          <w:color w:val="000000"/>
          <w:sz w:val="28"/>
          <w:lang w:val="ru-RU"/>
        </w:rPr>
        <w:t>карбонат-ионы</w:t>
      </w:r>
      <w:proofErr w:type="gramEnd"/>
      <w:r w:rsidRPr="007E20BB">
        <w:rPr>
          <w:rFonts w:ascii="Times New Roman" w:hAnsi="Times New Roman"/>
          <w:color w:val="000000"/>
          <w:sz w:val="28"/>
          <w:lang w:val="ru-RU"/>
        </w:rPr>
        <w:t>. Использование карбонатов в быту, медицине, промышленности и сельском хозяйстве.</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E20B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7E20B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F2C86" w:rsidRPr="007E20BB" w:rsidRDefault="00137798">
      <w:pPr>
        <w:spacing w:after="0" w:line="264" w:lineRule="auto"/>
        <w:ind w:firstLine="600"/>
        <w:jc w:val="both"/>
        <w:rPr>
          <w:lang w:val="ru-RU"/>
        </w:rPr>
      </w:pPr>
      <w:r w:rsidRPr="007E20BB">
        <w:rPr>
          <w:rFonts w:ascii="Times New Roman" w:hAnsi="Times New Roman"/>
          <w:b/>
          <w:i/>
          <w:color w:val="000000"/>
          <w:sz w:val="28"/>
          <w:lang w:val="ru-RU"/>
        </w:rPr>
        <w:t>Химический эксперимент</w:t>
      </w:r>
      <w:r w:rsidRPr="007E20BB">
        <w:rPr>
          <w:rFonts w:ascii="Times New Roman" w:hAnsi="Times New Roman"/>
          <w:b/>
          <w:color w:val="000000"/>
          <w:sz w:val="28"/>
          <w:lang w:val="ru-RU"/>
        </w:rPr>
        <w:t>:</w:t>
      </w:r>
      <w:r w:rsidRPr="007E20BB">
        <w:rPr>
          <w:rFonts w:ascii="Times New Roman" w:hAnsi="Times New Roman"/>
          <w:color w:val="000000"/>
          <w:sz w:val="28"/>
          <w:lang w:val="ru-RU"/>
        </w:rPr>
        <w:t xml:space="preserve"> </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7E20BB">
        <w:rPr>
          <w:rFonts w:ascii="Times New Roman" w:hAnsi="Times New Roman"/>
          <w:color w:val="000000"/>
          <w:sz w:val="28"/>
          <w:lang w:val="ru-RU"/>
        </w:rPr>
        <w:t xml:space="preserve">, </w:t>
      </w:r>
      <w:proofErr w:type="gramStart"/>
      <w:r w:rsidRPr="007E20BB">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7E20BB">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7E20BB">
        <w:rPr>
          <w:rFonts w:ascii="Times New Roman" w:hAnsi="Times New Roman"/>
          <w:color w:val="000000"/>
          <w:sz w:val="28"/>
          <w:lang w:val="ru-RU"/>
        </w:rPr>
        <w:t>силикат-ионы</w:t>
      </w:r>
      <w:proofErr w:type="gramEnd"/>
      <w:r w:rsidRPr="007E20BB">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Металлы и их соединения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7E20B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E20BB">
        <w:rPr>
          <w:rFonts w:ascii="Times New Roman" w:hAnsi="Times New Roman"/>
          <w:color w:val="000000"/>
          <w:sz w:val="28"/>
          <w:lang w:val="ru-RU"/>
        </w:rPr>
        <w:t>) и железа (</w:t>
      </w:r>
      <w:r>
        <w:rPr>
          <w:rFonts w:ascii="Times New Roman" w:hAnsi="Times New Roman"/>
          <w:color w:val="000000"/>
          <w:sz w:val="28"/>
        </w:rPr>
        <w:t>III</w:t>
      </w:r>
      <w:r w:rsidRPr="007E20BB">
        <w:rPr>
          <w:rFonts w:ascii="Times New Roman" w:hAnsi="Times New Roman"/>
          <w:color w:val="000000"/>
          <w:sz w:val="28"/>
          <w:lang w:val="ru-RU"/>
        </w:rPr>
        <w:t>), их состав, свойства и получение.</w:t>
      </w:r>
    </w:p>
    <w:p w:rsidR="000F2C86" w:rsidRPr="007E20BB" w:rsidRDefault="00137798">
      <w:pPr>
        <w:spacing w:after="0" w:line="264" w:lineRule="auto"/>
        <w:ind w:firstLine="600"/>
        <w:jc w:val="both"/>
        <w:rPr>
          <w:lang w:val="ru-RU"/>
        </w:rPr>
      </w:pPr>
      <w:r w:rsidRPr="007E20BB">
        <w:rPr>
          <w:rFonts w:ascii="Times New Roman" w:hAnsi="Times New Roman"/>
          <w:b/>
          <w:i/>
          <w:color w:val="000000"/>
          <w:sz w:val="28"/>
          <w:lang w:val="ru-RU"/>
        </w:rPr>
        <w:t>Химический эксперимент</w:t>
      </w:r>
      <w:r w:rsidRPr="007E20BB">
        <w:rPr>
          <w:rFonts w:ascii="Times New Roman" w:hAnsi="Times New Roman"/>
          <w:b/>
          <w:color w:val="000000"/>
          <w:sz w:val="28"/>
          <w:lang w:val="ru-RU"/>
        </w:rPr>
        <w:t>:</w:t>
      </w:r>
      <w:r w:rsidRPr="007E20BB">
        <w:rPr>
          <w:rFonts w:ascii="Times New Roman" w:hAnsi="Times New Roman"/>
          <w:color w:val="000000"/>
          <w:sz w:val="28"/>
          <w:lang w:val="ru-RU"/>
        </w:rPr>
        <w:t xml:space="preserve"> </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E20BB">
        <w:rPr>
          <w:rFonts w:ascii="Times New Roman" w:hAnsi="Times New Roman"/>
          <w:color w:val="000000"/>
          <w:sz w:val="28"/>
          <w:lang w:val="ru-RU"/>
        </w:rPr>
        <w:t>) и железа (</w:t>
      </w:r>
      <w:r>
        <w:rPr>
          <w:rFonts w:ascii="Times New Roman" w:hAnsi="Times New Roman"/>
          <w:color w:val="000000"/>
          <w:sz w:val="28"/>
        </w:rPr>
        <w:t>III</w:t>
      </w:r>
      <w:r w:rsidRPr="007E20BB">
        <w:rPr>
          <w:rFonts w:ascii="Times New Roman" w:hAnsi="Times New Roman"/>
          <w:color w:val="000000"/>
          <w:sz w:val="28"/>
          <w:lang w:val="ru-RU"/>
        </w:rPr>
        <w:t>), меди (</w:t>
      </w:r>
      <w:r>
        <w:rPr>
          <w:rFonts w:ascii="Times New Roman" w:hAnsi="Times New Roman"/>
          <w:color w:val="000000"/>
          <w:sz w:val="28"/>
        </w:rPr>
        <w:t>II</w:t>
      </w:r>
      <w:r w:rsidRPr="007E20BB">
        <w:rPr>
          <w:rFonts w:ascii="Times New Roman" w:hAnsi="Times New Roman"/>
          <w:color w:val="000000"/>
          <w:sz w:val="28"/>
          <w:lang w:val="ru-RU"/>
        </w:rPr>
        <w:t>), наблюдение и описание процессов</w:t>
      </w:r>
      <w:proofErr w:type="gramEnd"/>
      <w:r w:rsidRPr="007E20BB">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Химия и окружающая среда</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F2C86" w:rsidRPr="007E20BB" w:rsidRDefault="00137798">
      <w:pPr>
        <w:spacing w:after="0" w:line="264" w:lineRule="auto"/>
        <w:ind w:firstLine="600"/>
        <w:jc w:val="both"/>
        <w:rPr>
          <w:lang w:val="ru-RU"/>
        </w:rPr>
      </w:pPr>
      <w:r w:rsidRPr="007E20BB">
        <w:rPr>
          <w:rFonts w:ascii="Times New Roman" w:hAnsi="Times New Roman"/>
          <w:b/>
          <w:i/>
          <w:color w:val="000000"/>
          <w:sz w:val="28"/>
          <w:lang w:val="ru-RU"/>
        </w:rPr>
        <w:t>Химический эксперимент:</w:t>
      </w:r>
      <w:r w:rsidRPr="007E20BB">
        <w:rPr>
          <w:rFonts w:ascii="Times New Roman" w:hAnsi="Times New Roman"/>
          <w:color w:val="000000"/>
          <w:sz w:val="28"/>
          <w:lang w:val="ru-RU"/>
        </w:rPr>
        <w:t xml:space="preserve">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изучение образцов материалов (стекло, сплавы металлов, полимерные материалы).</w:t>
      </w:r>
    </w:p>
    <w:p w:rsidR="000F2C86" w:rsidRPr="007E20BB" w:rsidRDefault="00137798">
      <w:pPr>
        <w:spacing w:after="0" w:line="264" w:lineRule="auto"/>
        <w:ind w:firstLine="600"/>
        <w:jc w:val="both"/>
        <w:rPr>
          <w:lang w:val="ru-RU"/>
        </w:rPr>
      </w:pPr>
      <w:r w:rsidRPr="007E20BB">
        <w:rPr>
          <w:rFonts w:ascii="Times New Roman" w:hAnsi="Times New Roman"/>
          <w:b/>
          <w:i/>
          <w:color w:val="000000"/>
          <w:sz w:val="28"/>
          <w:lang w:val="ru-RU"/>
        </w:rPr>
        <w:t>Межпредметные связи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7E20BB">
        <w:rPr>
          <w:rFonts w:ascii="Times New Roman" w:hAnsi="Times New Roman"/>
          <w:color w:val="000000"/>
          <w:sz w:val="28"/>
          <w:lang w:val="ru-RU"/>
        </w:rPr>
        <w:t>естественно-научных</w:t>
      </w:r>
      <w:proofErr w:type="gramEnd"/>
      <w:r w:rsidRPr="007E20B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F2C86" w:rsidRPr="007E20BB" w:rsidRDefault="000F2C86">
      <w:pPr>
        <w:rPr>
          <w:lang w:val="ru-RU"/>
        </w:rPr>
        <w:sectPr w:rsidR="000F2C86" w:rsidRPr="007E20BB">
          <w:pgSz w:w="11906" w:h="16383"/>
          <w:pgMar w:top="1134" w:right="850" w:bottom="1134" w:left="1701" w:header="720" w:footer="720" w:gutter="0"/>
          <w:cols w:space="720"/>
        </w:sectPr>
      </w:pPr>
    </w:p>
    <w:p w:rsidR="000F2C86" w:rsidRPr="007E20BB" w:rsidRDefault="00137798">
      <w:pPr>
        <w:spacing w:after="0" w:line="264" w:lineRule="auto"/>
        <w:ind w:left="120"/>
        <w:jc w:val="both"/>
        <w:rPr>
          <w:lang w:val="ru-RU"/>
        </w:rPr>
      </w:pPr>
      <w:bookmarkStart w:id="3" w:name="block-38738835"/>
      <w:bookmarkEnd w:id="2"/>
      <w:r w:rsidRPr="007E20B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F2C86" w:rsidRPr="007E20BB" w:rsidRDefault="000F2C86">
      <w:pPr>
        <w:spacing w:after="0" w:line="264" w:lineRule="auto"/>
        <w:ind w:left="120"/>
        <w:jc w:val="both"/>
        <w:rPr>
          <w:lang w:val="ru-RU"/>
        </w:rPr>
      </w:pP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ЛИЧНОСТНЫЕ РЕЗУЛЬТАТЫ</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7E20BB">
        <w:rPr>
          <w:rFonts w:ascii="Times New Roman" w:hAnsi="Times New Roman"/>
          <w:color w:val="000000"/>
          <w:sz w:val="28"/>
          <w:lang w:val="ru-RU"/>
        </w:rPr>
        <w:t>обучающихся</w:t>
      </w:r>
      <w:proofErr w:type="gramEnd"/>
      <w:r w:rsidRPr="007E20BB">
        <w:rPr>
          <w:rFonts w:ascii="Times New Roman" w:hAnsi="Times New Roman"/>
          <w:color w:val="000000"/>
          <w:sz w:val="28"/>
          <w:lang w:val="ru-RU"/>
        </w:rPr>
        <w:t xml:space="preserve">.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1)</w:t>
      </w:r>
      <w:r w:rsidRPr="007E20BB">
        <w:rPr>
          <w:rFonts w:ascii="Times New Roman" w:hAnsi="Times New Roman"/>
          <w:color w:val="000000"/>
          <w:sz w:val="28"/>
          <w:lang w:val="ru-RU"/>
        </w:rPr>
        <w:t xml:space="preserve"> </w:t>
      </w:r>
      <w:r w:rsidRPr="007E20BB">
        <w:rPr>
          <w:rFonts w:ascii="Times New Roman" w:hAnsi="Times New Roman"/>
          <w:b/>
          <w:color w:val="000000"/>
          <w:sz w:val="28"/>
          <w:lang w:val="ru-RU"/>
        </w:rPr>
        <w:t>патриотического воспитания</w:t>
      </w:r>
      <w:r w:rsidRPr="007E20BB">
        <w:rPr>
          <w:rFonts w:ascii="Times New Roman" w:hAnsi="Times New Roman"/>
          <w:color w:val="000000"/>
          <w:sz w:val="28"/>
          <w:lang w:val="ru-RU"/>
        </w:rPr>
        <w:t>:</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2)</w:t>
      </w:r>
      <w:r w:rsidRPr="007E20BB">
        <w:rPr>
          <w:rFonts w:ascii="Times New Roman" w:hAnsi="Times New Roman"/>
          <w:color w:val="000000"/>
          <w:sz w:val="28"/>
          <w:lang w:val="ru-RU"/>
        </w:rPr>
        <w:t xml:space="preserve"> </w:t>
      </w:r>
      <w:r w:rsidRPr="007E20BB">
        <w:rPr>
          <w:rFonts w:ascii="Times New Roman" w:hAnsi="Times New Roman"/>
          <w:b/>
          <w:color w:val="000000"/>
          <w:sz w:val="28"/>
          <w:lang w:val="ru-RU"/>
        </w:rPr>
        <w:t>гражданского воспитания:</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7E20BB">
        <w:rPr>
          <w:rFonts w:ascii="Times New Roman" w:hAnsi="Times New Roman"/>
          <w:color w:val="000000"/>
          <w:sz w:val="28"/>
          <w:lang w:val="ru-RU"/>
        </w:rPr>
        <w:t xml:space="preserve"> норм с учётом осознания последствий поступков;</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3)</w:t>
      </w:r>
      <w:r w:rsidRPr="007E20BB">
        <w:rPr>
          <w:rFonts w:ascii="Times New Roman" w:hAnsi="Times New Roman"/>
          <w:color w:val="000000"/>
          <w:sz w:val="28"/>
          <w:lang w:val="ru-RU"/>
        </w:rPr>
        <w:t xml:space="preserve"> </w:t>
      </w:r>
      <w:r w:rsidRPr="007E20BB">
        <w:rPr>
          <w:rFonts w:ascii="Times New Roman" w:hAnsi="Times New Roman"/>
          <w:b/>
          <w:color w:val="000000"/>
          <w:sz w:val="28"/>
          <w:lang w:val="ru-RU"/>
        </w:rPr>
        <w:t>ценности научного познания</w:t>
      </w:r>
      <w:r w:rsidRPr="007E20BB">
        <w:rPr>
          <w:rFonts w:ascii="Times New Roman" w:hAnsi="Times New Roman"/>
          <w:color w:val="000000"/>
          <w:sz w:val="28"/>
          <w:lang w:val="ru-RU"/>
        </w:rPr>
        <w:t>:</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E20B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F2C86" w:rsidRPr="007E20BB" w:rsidRDefault="00137798">
      <w:pPr>
        <w:spacing w:after="0" w:line="264" w:lineRule="auto"/>
        <w:ind w:firstLine="600"/>
        <w:jc w:val="both"/>
        <w:rPr>
          <w:lang w:val="ru-RU"/>
        </w:rPr>
      </w:pPr>
      <w:bookmarkStart w:id="4" w:name="_Toc138318759"/>
      <w:bookmarkEnd w:id="4"/>
      <w:r w:rsidRPr="007E20BB">
        <w:rPr>
          <w:rFonts w:ascii="Times New Roman" w:hAnsi="Times New Roman"/>
          <w:b/>
          <w:color w:val="000000"/>
          <w:sz w:val="28"/>
          <w:lang w:val="ru-RU"/>
        </w:rPr>
        <w:t>4)</w:t>
      </w:r>
      <w:r w:rsidRPr="007E20BB">
        <w:rPr>
          <w:rFonts w:ascii="Times New Roman" w:hAnsi="Times New Roman"/>
          <w:color w:val="000000"/>
          <w:sz w:val="28"/>
          <w:lang w:val="ru-RU"/>
        </w:rPr>
        <w:t xml:space="preserve"> </w:t>
      </w:r>
      <w:r w:rsidRPr="007E20BB">
        <w:rPr>
          <w:rFonts w:ascii="Times New Roman" w:hAnsi="Times New Roman"/>
          <w:b/>
          <w:color w:val="000000"/>
          <w:sz w:val="28"/>
          <w:lang w:val="ru-RU"/>
        </w:rPr>
        <w:t>формирования культуры здоровья</w:t>
      </w:r>
      <w:r w:rsidRPr="007E20BB">
        <w:rPr>
          <w:rFonts w:ascii="Times New Roman" w:hAnsi="Times New Roman"/>
          <w:color w:val="000000"/>
          <w:sz w:val="28"/>
          <w:lang w:val="ru-RU"/>
        </w:rPr>
        <w:t>:</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5)</w:t>
      </w:r>
      <w:r w:rsidRPr="007E20BB">
        <w:rPr>
          <w:rFonts w:ascii="Times New Roman" w:hAnsi="Times New Roman"/>
          <w:color w:val="000000"/>
          <w:sz w:val="28"/>
          <w:lang w:val="ru-RU"/>
        </w:rPr>
        <w:t xml:space="preserve"> </w:t>
      </w:r>
      <w:r w:rsidRPr="007E20BB">
        <w:rPr>
          <w:rFonts w:ascii="Times New Roman" w:hAnsi="Times New Roman"/>
          <w:b/>
          <w:color w:val="000000"/>
          <w:sz w:val="28"/>
          <w:lang w:val="ru-RU"/>
        </w:rPr>
        <w:t>трудового воспитания:</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6)</w:t>
      </w:r>
      <w:r w:rsidRPr="007E20BB">
        <w:rPr>
          <w:rFonts w:ascii="Times New Roman" w:hAnsi="Times New Roman"/>
          <w:color w:val="000000"/>
          <w:sz w:val="28"/>
          <w:lang w:val="ru-RU"/>
        </w:rPr>
        <w:t xml:space="preserve"> </w:t>
      </w:r>
      <w:r w:rsidRPr="007E20BB">
        <w:rPr>
          <w:rFonts w:ascii="Times New Roman" w:hAnsi="Times New Roman"/>
          <w:b/>
          <w:color w:val="000000"/>
          <w:sz w:val="28"/>
          <w:lang w:val="ru-RU"/>
        </w:rPr>
        <w:t>экологического воспитания: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МЕТАПРЕДМЕТНЫЕ РЕЗУЛЬТАТЫ</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E20B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Познавательные универсальные учебные действия</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Базовые логические действия:</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7E20BB">
        <w:rPr>
          <w:rFonts w:ascii="Times New Roman" w:hAnsi="Times New Roman"/>
          <w:color w:val="000000"/>
          <w:sz w:val="28"/>
          <w:lang w:val="ru-RU"/>
        </w:rPr>
        <w:t xml:space="preserve"> в изучаемых процессах и явлениях.</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Базовые исследовательские действия</w:t>
      </w:r>
      <w:r w:rsidRPr="007E20BB">
        <w:rPr>
          <w:rFonts w:ascii="Times New Roman" w:hAnsi="Times New Roman"/>
          <w:color w:val="000000"/>
          <w:sz w:val="28"/>
          <w:lang w:val="ru-RU"/>
        </w:rPr>
        <w:t>:</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Работа с информацией:</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Коммуникативные универсальные учебные действия:</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Регулятивные универсальные учебные действия:</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roofErr w:type="gramEnd"/>
    </w:p>
    <w:p w:rsidR="000F2C86" w:rsidRPr="007E20BB" w:rsidRDefault="00137798">
      <w:pPr>
        <w:spacing w:after="0" w:line="264" w:lineRule="auto"/>
        <w:ind w:firstLine="600"/>
        <w:jc w:val="both"/>
        <w:rPr>
          <w:lang w:val="ru-RU"/>
        </w:rPr>
      </w:pPr>
      <w:r w:rsidRPr="007E20BB">
        <w:rPr>
          <w:rFonts w:ascii="Times New Roman" w:hAnsi="Times New Roman"/>
          <w:b/>
          <w:color w:val="000000"/>
          <w:sz w:val="28"/>
          <w:lang w:val="ru-RU"/>
        </w:rPr>
        <w:t>ПРЕДМЕТНЫЕ РЕЗУЛЬТАТЫ</w:t>
      </w:r>
    </w:p>
    <w:p w:rsidR="000F2C86" w:rsidRPr="007E20BB" w:rsidRDefault="00137798">
      <w:pPr>
        <w:spacing w:after="0" w:line="264" w:lineRule="auto"/>
        <w:ind w:firstLine="600"/>
        <w:jc w:val="both"/>
        <w:rPr>
          <w:lang w:val="ru-RU"/>
        </w:rPr>
      </w:pPr>
      <w:proofErr w:type="gramStart"/>
      <w:r w:rsidRPr="007E20B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E20B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К концу обучения в</w:t>
      </w:r>
      <w:r w:rsidRPr="007E20BB">
        <w:rPr>
          <w:rFonts w:ascii="Times New Roman" w:hAnsi="Times New Roman"/>
          <w:b/>
          <w:color w:val="000000"/>
          <w:sz w:val="28"/>
          <w:lang w:val="ru-RU"/>
        </w:rPr>
        <w:t xml:space="preserve"> 8 классе</w:t>
      </w:r>
      <w:r w:rsidRPr="007E20B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2C86" w:rsidRPr="007E20BB" w:rsidRDefault="00137798">
      <w:pPr>
        <w:numPr>
          <w:ilvl w:val="0"/>
          <w:numId w:val="1"/>
        </w:numPr>
        <w:spacing w:after="0" w:line="264" w:lineRule="auto"/>
        <w:jc w:val="both"/>
        <w:rPr>
          <w:lang w:val="ru-RU"/>
        </w:rPr>
      </w:pPr>
      <w:r w:rsidRPr="007E20B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7E20BB">
        <w:rPr>
          <w:rFonts w:ascii="Times New Roman" w:hAnsi="Times New Roman"/>
          <w:color w:val="000000"/>
          <w:sz w:val="28"/>
          <w:lang w:val="ru-RU"/>
        </w:rPr>
        <w:t>о-</w:t>
      </w:r>
      <w:proofErr w:type="gramEnd"/>
      <w:r w:rsidRPr="007E20BB">
        <w:rPr>
          <w:rFonts w:ascii="Times New Roman" w:hAnsi="Times New Roman"/>
          <w:color w:val="000000"/>
          <w:sz w:val="28"/>
          <w:lang w:val="ru-RU"/>
        </w:rPr>
        <w:t xml:space="preserve"> и эндотермические реакции, тепловой </w:t>
      </w:r>
      <w:proofErr w:type="gramStart"/>
      <w:r w:rsidRPr="007E20BB">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0F2C86" w:rsidRPr="007E20BB" w:rsidRDefault="00137798">
      <w:pPr>
        <w:numPr>
          <w:ilvl w:val="0"/>
          <w:numId w:val="1"/>
        </w:numPr>
        <w:spacing w:after="0" w:line="264" w:lineRule="auto"/>
        <w:jc w:val="both"/>
        <w:rPr>
          <w:lang w:val="ru-RU"/>
        </w:rPr>
      </w:pPr>
      <w:r w:rsidRPr="007E20B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F2C86" w:rsidRPr="007E20BB" w:rsidRDefault="00137798">
      <w:pPr>
        <w:numPr>
          <w:ilvl w:val="0"/>
          <w:numId w:val="1"/>
        </w:numPr>
        <w:spacing w:after="0" w:line="264" w:lineRule="auto"/>
        <w:jc w:val="both"/>
        <w:rPr>
          <w:lang w:val="ru-RU"/>
        </w:rPr>
      </w:pPr>
      <w:r w:rsidRPr="007E20B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F2C86" w:rsidRPr="007E20BB" w:rsidRDefault="00137798">
      <w:pPr>
        <w:numPr>
          <w:ilvl w:val="0"/>
          <w:numId w:val="1"/>
        </w:numPr>
        <w:spacing w:after="0" w:line="264" w:lineRule="auto"/>
        <w:jc w:val="both"/>
        <w:rPr>
          <w:lang w:val="ru-RU"/>
        </w:rPr>
      </w:pPr>
      <w:r w:rsidRPr="007E20B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F2C86" w:rsidRPr="007E20BB" w:rsidRDefault="00137798">
      <w:pPr>
        <w:numPr>
          <w:ilvl w:val="0"/>
          <w:numId w:val="1"/>
        </w:numPr>
        <w:spacing w:after="0" w:line="264" w:lineRule="auto"/>
        <w:jc w:val="both"/>
        <w:rPr>
          <w:lang w:val="ru-RU"/>
        </w:rPr>
      </w:pPr>
      <w:r w:rsidRPr="007E20B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F2C86" w:rsidRPr="007E20BB" w:rsidRDefault="00137798">
      <w:pPr>
        <w:numPr>
          <w:ilvl w:val="0"/>
          <w:numId w:val="1"/>
        </w:numPr>
        <w:spacing w:after="0" w:line="264" w:lineRule="auto"/>
        <w:jc w:val="both"/>
        <w:rPr>
          <w:lang w:val="ru-RU"/>
        </w:rPr>
      </w:pPr>
      <w:proofErr w:type="gramStart"/>
      <w:r w:rsidRPr="007E20B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E20B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0F2C86" w:rsidRPr="007E20BB" w:rsidRDefault="00137798">
      <w:pPr>
        <w:numPr>
          <w:ilvl w:val="0"/>
          <w:numId w:val="1"/>
        </w:numPr>
        <w:spacing w:after="0" w:line="264" w:lineRule="auto"/>
        <w:jc w:val="both"/>
        <w:rPr>
          <w:lang w:val="ru-RU"/>
        </w:rPr>
      </w:pPr>
      <w:r w:rsidRPr="007E20B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F2C86" w:rsidRPr="007E20BB" w:rsidRDefault="00137798">
      <w:pPr>
        <w:numPr>
          <w:ilvl w:val="0"/>
          <w:numId w:val="1"/>
        </w:numPr>
        <w:spacing w:after="0" w:line="264" w:lineRule="auto"/>
        <w:jc w:val="both"/>
        <w:rPr>
          <w:lang w:val="ru-RU"/>
        </w:rPr>
      </w:pPr>
      <w:r w:rsidRPr="007E20B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F2C86" w:rsidRPr="007E20BB" w:rsidRDefault="00137798">
      <w:pPr>
        <w:numPr>
          <w:ilvl w:val="0"/>
          <w:numId w:val="1"/>
        </w:numPr>
        <w:spacing w:after="0" w:line="264" w:lineRule="auto"/>
        <w:jc w:val="both"/>
        <w:rPr>
          <w:lang w:val="ru-RU"/>
        </w:rPr>
      </w:pPr>
      <w:r w:rsidRPr="007E20B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F2C86" w:rsidRPr="007E20BB" w:rsidRDefault="00137798">
      <w:pPr>
        <w:numPr>
          <w:ilvl w:val="0"/>
          <w:numId w:val="1"/>
        </w:numPr>
        <w:spacing w:after="0" w:line="264" w:lineRule="auto"/>
        <w:jc w:val="both"/>
        <w:rPr>
          <w:lang w:val="ru-RU"/>
        </w:rPr>
      </w:pPr>
      <w:r w:rsidRPr="007E20B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F2C86" w:rsidRPr="007E20BB" w:rsidRDefault="00137798">
      <w:pPr>
        <w:numPr>
          <w:ilvl w:val="0"/>
          <w:numId w:val="1"/>
        </w:numPr>
        <w:spacing w:after="0" w:line="264" w:lineRule="auto"/>
        <w:jc w:val="both"/>
        <w:rPr>
          <w:lang w:val="ru-RU"/>
        </w:rPr>
      </w:pPr>
      <w:proofErr w:type="gramStart"/>
      <w:r w:rsidRPr="007E20B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F2C86" w:rsidRPr="007E20BB" w:rsidRDefault="00137798">
      <w:pPr>
        <w:numPr>
          <w:ilvl w:val="0"/>
          <w:numId w:val="1"/>
        </w:numPr>
        <w:spacing w:after="0" w:line="264" w:lineRule="auto"/>
        <w:jc w:val="both"/>
        <w:rPr>
          <w:lang w:val="ru-RU"/>
        </w:rPr>
      </w:pPr>
      <w:proofErr w:type="gramStart"/>
      <w:r w:rsidRPr="007E20B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0F2C86" w:rsidRPr="007E20BB" w:rsidRDefault="00137798">
      <w:pPr>
        <w:spacing w:after="0" w:line="264" w:lineRule="auto"/>
        <w:ind w:firstLine="600"/>
        <w:jc w:val="both"/>
        <w:rPr>
          <w:lang w:val="ru-RU"/>
        </w:rPr>
      </w:pPr>
      <w:r w:rsidRPr="007E20BB">
        <w:rPr>
          <w:rFonts w:ascii="Times New Roman" w:hAnsi="Times New Roman"/>
          <w:color w:val="000000"/>
          <w:sz w:val="28"/>
          <w:lang w:val="ru-RU"/>
        </w:rPr>
        <w:t>К концу обучения в</w:t>
      </w:r>
      <w:r w:rsidRPr="007E20BB">
        <w:rPr>
          <w:rFonts w:ascii="Times New Roman" w:hAnsi="Times New Roman"/>
          <w:b/>
          <w:color w:val="000000"/>
          <w:sz w:val="28"/>
          <w:lang w:val="ru-RU"/>
        </w:rPr>
        <w:t xml:space="preserve"> 9 классе</w:t>
      </w:r>
      <w:r w:rsidRPr="007E20B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2C86" w:rsidRPr="007E20BB" w:rsidRDefault="00137798">
      <w:pPr>
        <w:numPr>
          <w:ilvl w:val="0"/>
          <w:numId w:val="2"/>
        </w:numPr>
        <w:spacing w:after="0" w:line="264" w:lineRule="auto"/>
        <w:jc w:val="both"/>
        <w:rPr>
          <w:lang w:val="ru-RU"/>
        </w:rPr>
      </w:pPr>
      <w:proofErr w:type="gramStart"/>
      <w:r w:rsidRPr="007E20B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E20B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7E20BB">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F2C86" w:rsidRPr="007E20BB" w:rsidRDefault="00137798">
      <w:pPr>
        <w:numPr>
          <w:ilvl w:val="0"/>
          <w:numId w:val="2"/>
        </w:numPr>
        <w:spacing w:after="0" w:line="264" w:lineRule="auto"/>
        <w:jc w:val="both"/>
        <w:rPr>
          <w:lang w:val="ru-RU"/>
        </w:rPr>
      </w:pPr>
      <w:proofErr w:type="gramStart"/>
      <w:r w:rsidRPr="007E20B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7E20BB">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E20B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F2C86" w:rsidRPr="007E20BB" w:rsidRDefault="00137798">
      <w:pPr>
        <w:numPr>
          <w:ilvl w:val="0"/>
          <w:numId w:val="2"/>
        </w:numPr>
        <w:spacing w:after="0" w:line="264" w:lineRule="auto"/>
        <w:jc w:val="both"/>
        <w:rPr>
          <w:lang w:val="ru-RU"/>
        </w:rPr>
      </w:pPr>
      <w:r w:rsidRPr="007E20B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7E20BB">
        <w:rPr>
          <w:rFonts w:ascii="Times New Roman" w:hAnsi="Times New Roman"/>
          <w:color w:val="000000"/>
          <w:sz w:val="28"/>
          <w:lang w:val="ru-RU"/>
        </w:rPr>
        <w:t>д-</w:t>
      </w:r>
      <w:proofErr w:type="gramEnd"/>
      <w:r w:rsidRPr="007E20BB">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F2C86" w:rsidRPr="007E20BB" w:rsidRDefault="00137798">
      <w:pPr>
        <w:numPr>
          <w:ilvl w:val="0"/>
          <w:numId w:val="2"/>
        </w:numPr>
        <w:spacing w:after="0" w:line="264" w:lineRule="auto"/>
        <w:jc w:val="both"/>
        <w:rPr>
          <w:lang w:val="ru-RU"/>
        </w:rPr>
      </w:pPr>
      <w:proofErr w:type="gramStart"/>
      <w:r w:rsidRPr="007E20B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F2C86" w:rsidRPr="007E20BB" w:rsidRDefault="000F2C86">
      <w:pPr>
        <w:rPr>
          <w:lang w:val="ru-RU"/>
        </w:rPr>
        <w:sectPr w:rsidR="000F2C86" w:rsidRPr="007E20BB">
          <w:pgSz w:w="11906" w:h="16383"/>
          <w:pgMar w:top="1134" w:right="850" w:bottom="1134" w:left="1701" w:header="720" w:footer="720" w:gutter="0"/>
          <w:cols w:space="720"/>
        </w:sectPr>
      </w:pPr>
    </w:p>
    <w:p w:rsidR="000F2C86" w:rsidRDefault="00137798">
      <w:pPr>
        <w:spacing w:after="0"/>
        <w:ind w:left="120"/>
      </w:pPr>
      <w:bookmarkStart w:id="7" w:name="block-38738830"/>
      <w:bookmarkEnd w:id="3"/>
      <w:r w:rsidRPr="007E20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2C86" w:rsidRDefault="0013779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F2C86">
        <w:trPr>
          <w:trHeight w:val="144"/>
          <w:tblCellSpacing w:w="20" w:type="nil"/>
        </w:trPr>
        <w:tc>
          <w:tcPr>
            <w:tcW w:w="492" w:type="dxa"/>
            <w:vMerge w:val="restart"/>
            <w:tcMar>
              <w:top w:w="50" w:type="dxa"/>
              <w:left w:w="100" w:type="dxa"/>
            </w:tcMar>
            <w:vAlign w:val="center"/>
          </w:tcPr>
          <w:p w:rsidR="000F2C86" w:rsidRDefault="00137798">
            <w:pPr>
              <w:spacing w:after="0"/>
              <w:ind w:left="135"/>
            </w:pPr>
            <w:r>
              <w:rPr>
                <w:rFonts w:ascii="Times New Roman" w:hAnsi="Times New Roman"/>
                <w:b/>
                <w:color w:val="000000"/>
                <w:sz w:val="24"/>
              </w:rPr>
              <w:t xml:space="preserve">№ п/п </w:t>
            </w:r>
          </w:p>
          <w:p w:rsidR="000F2C86" w:rsidRDefault="000F2C86">
            <w:pPr>
              <w:spacing w:after="0"/>
              <w:ind w:left="135"/>
            </w:pPr>
          </w:p>
        </w:tc>
        <w:tc>
          <w:tcPr>
            <w:tcW w:w="3168" w:type="dxa"/>
            <w:vMerge w:val="restart"/>
            <w:tcMar>
              <w:top w:w="50" w:type="dxa"/>
              <w:left w:w="100" w:type="dxa"/>
            </w:tcMar>
            <w:vAlign w:val="center"/>
          </w:tcPr>
          <w:p w:rsidR="000F2C86" w:rsidRDefault="00137798">
            <w:pPr>
              <w:spacing w:after="0"/>
              <w:ind w:left="135"/>
            </w:pPr>
            <w:r>
              <w:rPr>
                <w:rFonts w:ascii="Times New Roman" w:hAnsi="Times New Roman"/>
                <w:b/>
                <w:color w:val="000000"/>
                <w:sz w:val="24"/>
              </w:rPr>
              <w:t xml:space="preserve">Наименование разделов и тем программы </w:t>
            </w:r>
          </w:p>
          <w:p w:rsidR="000F2C86" w:rsidRDefault="000F2C86">
            <w:pPr>
              <w:spacing w:after="0"/>
              <w:ind w:left="135"/>
            </w:pPr>
          </w:p>
        </w:tc>
        <w:tc>
          <w:tcPr>
            <w:tcW w:w="0" w:type="auto"/>
            <w:gridSpan w:val="3"/>
            <w:tcMar>
              <w:top w:w="50" w:type="dxa"/>
              <w:left w:w="100" w:type="dxa"/>
            </w:tcMar>
            <w:vAlign w:val="center"/>
          </w:tcPr>
          <w:p w:rsidR="000F2C86" w:rsidRDefault="001377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F2C86" w:rsidRDefault="00137798">
            <w:pPr>
              <w:spacing w:after="0"/>
              <w:ind w:left="135"/>
            </w:pPr>
            <w:r>
              <w:rPr>
                <w:rFonts w:ascii="Times New Roman" w:hAnsi="Times New Roman"/>
                <w:b/>
                <w:color w:val="000000"/>
                <w:sz w:val="24"/>
              </w:rPr>
              <w:t xml:space="preserve">Электронные (цифровые) образовательные ресурсы </w:t>
            </w:r>
          </w:p>
          <w:p w:rsidR="000F2C86" w:rsidRDefault="000F2C86">
            <w:pPr>
              <w:spacing w:after="0"/>
              <w:ind w:left="135"/>
            </w:pPr>
          </w:p>
        </w:tc>
      </w:tr>
      <w:tr w:rsidR="000F2C86">
        <w:trPr>
          <w:trHeight w:val="144"/>
          <w:tblCellSpacing w:w="20" w:type="nil"/>
        </w:trPr>
        <w:tc>
          <w:tcPr>
            <w:tcW w:w="0" w:type="auto"/>
            <w:vMerge/>
            <w:tcBorders>
              <w:top w:val="nil"/>
            </w:tcBorders>
            <w:tcMar>
              <w:top w:w="50" w:type="dxa"/>
              <w:left w:w="100" w:type="dxa"/>
            </w:tcMar>
          </w:tcPr>
          <w:p w:rsidR="000F2C86" w:rsidRDefault="000F2C86"/>
        </w:tc>
        <w:tc>
          <w:tcPr>
            <w:tcW w:w="0" w:type="auto"/>
            <w:vMerge/>
            <w:tcBorders>
              <w:top w:val="nil"/>
            </w:tcBorders>
            <w:tcMar>
              <w:top w:w="50" w:type="dxa"/>
              <w:left w:w="100" w:type="dxa"/>
            </w:tcMar>
          </w:tcPr>
          <w:p w:rsidR="000F2C86" w:rsidRDefault="000F2C86"/>
        </w:tc>
        <w:tc>
          <w:tcPr>
            <w:tcW w:w="960" w:type="dxa"/>
            <w:tcMar>
              <w:top w:w="50" w:type="dxa"/>
              <w:left w:w="100" w:type="dxa"/>
            </w:tcMar>
            <w:vAlign w:val="center"/>
          </w:tcPr>
          <w:p w:rsidR="000F2C86" w:rsidRDefault="00137798">
            <w:pPr>
              <w:spacing w:after="0"/>
              <w:ind w:left="135"/>
            </w:pPr>
            <w:r>
              <w:rPr>
                <w:rFonts w:ascii="Times New Roman" w:hAnsi="Times New Roman"/>
                <w:b/>
                <w:color w:val="000000"/>
                <w:sz w:val="24"/>
              </w:rPr>
              <w:t xml:space="preserve">Всего </w:t>
            </w:r>
          </w:p>
          <w:p w:rsidR="000F2C86" w:rsidRDefault="000F2C86">
            <w:pPr>
              <w:spacing w:after="0"/>
              <w:ind w:left="135"/>
            </w:pPr>
          </w:p>
        </w:tc>
        <w:tc>
          <w:tcPr>
            <w:tcW w:w="1680" w:type="dxa"/>
            <w:tcMar>
              <w:top w:w="50" w:type="dxa"/>
              <w:left w:w="100" w:type="dxa"/>
            </w:tcMar>
            <w:vAlign w:val="center"/>
          </w:tcPr>
          <w:p w:rsidR="000F2C86" w:rsidRDefault="00137798">
            <w:pPr>
              <w:spacing w:after="0"/>
              <w:ind w:left="135"/>
            </w:pPr>
            <w:r>
              <w:rPr>
                <w:rFonts w:ascii="Times New Roman" w:hAnsi="Times New Roman"/>
                <w:b/>
                <w:color w:val="000000"/>
                <w:sz w:val="24"/>
              </w:rPr>
              <w:t xml:space="preserve">Контрольные работы </w:t>
            </w:r>
          </w:p>
          <w:p w:rsidR="000F2C86" w:rsidRDefault="000F2C86">
            <w:pPr>
              <w:spacing w:after="0"/>
              <w:ind w:left="135"/>
            </w:pPr>
          </w:p>
        </w:tc>
        <w:tc>
          <w:tcPr>
            <w:tcW w:w="1768" w:type="dxa"/>
            <w:tcMar>
              <w:top w:w="50" w:type="dxa"/>
              <w:left w:w="100" w:type="dxa"/>
            </w:tcMar>
            <w:vAlign w:val="center"/>
          </w:tcPr>
          <w:p w:rsidR="000F2C86" w:rsidRDefault="00137798">
            <w:pPr>
              <w:spacing w:after="0"/>
              <w:ind w:left="135"/>
            </w:pPr>
            <w:r>
              <w:rPr>
                <w:rFonts w:ascii="Times New Roman" w:hAnsi="Times New Roman"/>
                <w:b/>
                <w:color w:val="000000"/>
                <w:sz w:val="24"/>
              </w:rPr>
              <w:t xml:space="preserve">Практические работы </w:t>
            </w:r>
          </w:p>
          <w:p w:rsidR="000F2C86" w:rsidRDefault="000F2C86">
            <w:pPr>
              <w:spacing w:after="0"/>
              <w:ind w:left="135"/>
            </w:pPr>
          </w:p>
        </w:tc>
        <w:tc>
          <w:tcPr>
            <w:tcW w:w="0" w:type="auto"/>
            <w:vMerge/>
            <w:tcBorders>
              <w:top w:val="nil"/>
            </w:tcBorders>
            <w:tcMar>
              <w:top w:w="50" w:type="dxa"/>
              <w:left w:w="100" w:type="dxa"/>
            </w:tcMar>
          </w:tcPr>
          <w:p w:rsidR="000F2C86" w:rsidRDefault="000F2C86"/>
        </w:tc>
      </w:tr>
      <w:tr w:rsidR="000F2C86">
        <w:trPr>
          <w:trHeight w:val="144"/>
          <w:tblCellSpacing w:w="20" w:type="nil"/>
        </w:trPr>
        <w:tc>
          <w:tcPr>
            <w:tcW w:w="0" w:type="auto"/>
            <w:gridSpan w:val="6"/>
            <w:tcMar>
              <w:top w:w="50" w:type="dxa"/>
              <w:left w:w="100" w:type="dxa"/>
            </w:tcMar>
            <w:vAlign w:val="center"/>
          </w:tcPr>
          <w:p w:rsidR="000F2C86" w:rsidRDefault="001377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1.1</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1.2</w:t>
            </w:r>
          </w:p>
        </w:tc>
        <w:tc>
          <w:tcPr>
            <w:tcW w:w="3168" w:type="dxa"/>
            <w:tcMar>
              <w:top w:w="50" w:type="dxa"/>
              <w:left w:w="100" w:type="dxa"/>
            </w:tcMar>
            <w:vAlign w:val="center"/>
          </w:tcPr>
          <w:p w:rsidR="000F2C86" w:rsidRDefault="0013779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trPr>
          <w:trHeight w:val="144"/>
          <w:tblCellSpacing w:w="20" w:type="nil"/>
        </w:trPr>
        <w:tc>
          <w:tcPr>
            <w:tcW w:w="0" w:type="auto"/>
            <w:gridSpan w:val="2"/>
            <w:tcMar>
              <w:top w:w="50" w:type="dxa"/>
              <w:left w:w="100" w:type="dxa"/>
            </w:tcMar>
            <w:vAlign w:val="center"/>
          </w:tcPr>
          <w:p w:rsidR="000F2C86" w:rsidRDefault="001377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2C86" w:rsidRDefault="000F2C86"/>
        </w:tc>
      </w:tr>
      <w:tr w:rsidR="000F2C86" w:rsidRPr="00E21E02">
        <w:trPr>
          <w:trHeight w:val="144"/>
          <w:tblCellSpacing w:w="20" w:type="nil"/>
        </w:trPr>
        <w:tc>
          <w:tcPr>
            <w:tcW w:w="0" w:type="auto"/>
            <w:gridSpan w:val="6"/>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b/>
                <w:color w:val="000000"/>
                <w:sz w:val="24"/>
                <w:lang w:val="ru-RU"/>
              </w:rPr>
              <w:t>Раздел 2.</w:t>
            </w:r>
            <w:r w:rsidRPr="007E20BB">
              <w:rPr>
                <w:rFonts w:ascii="Times New Roman" w:hAnsi="Times New Roman"/>
                <w:color w:val="000000"/>
                <w:sz w:val="24"/>
                <w:lang w:val="ru-RU"/>
              </w:rPr>
              <w:t xml:space="preserve"> </w:t>
            </w:r>
            <w:r w:rsidRPr="007E20BB">
              <w:rPr>
                <w:rFonts w:ascii="Times New Roman" w:hAnsi="Times New Roman"/>
                <w:b/>
                <w:color w:val="000000"/>
                <w:sz w:val="24"/>
                <w:lang w:val="ru-RU"/>
              </w:rPr>
              <w:t>Важнейшие представители неорганических веществ</w:t>
            </w:r>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2.1</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2.2</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Водород</w:t>
            </w:r>
            <w:proofErr w:type="gramStart"/>
            <w:r w:rsidRPr="007E20BB">
              <w:rPr>
                <w:rFonts w:ascii="Times New Roman" w:hAnsi="Times New Roman"/>
                <w:color w:val="000000"/>
                <w:sz w:val="24"/>
                <w:lang w:val="ru-RU"/>
              </w:rPr>
              <w:t>.П</w:t>
            </w:r>
            <w:proofErr w:type="gramEnd"/>
            <w:r w:rsidRPr="007E20BB">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2.3</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2.4</w:t>
            </w:r>
          </w:p>
        </w:tc>
        <w:tc>
          <w:tcPr>
            <w:tcW w:w="3168" w:type="dxa"/>
            <w:tcMar>
              <w:top w:w="50" w:type="dxa"/>
              <w:left w:w="100" w:type="dxa"/>
            </w:tcMar>
            <w:vAlign w:val="center"/>
          </w:tcPr>
          <w:p w:rsidR="000F2C86" w:rsidRDefault="0013779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trPr>
          <w:trHeight w:val="144"/>
          <w:tblCellSpacing w:w="20" w:type="nil"/>
        </w:trPr>
        <w:tc>
          <w:tcPr>
            <w:tcW w:w="0" w:type="auto"/>
            <w:gridSpan w:val="2"/>
            <w:tcMar>
              <w:top w:w="50" w:type="dxa"/>
              <w:left w:w="100" w:type="dxa"/>
            </w:tcMar>
            <w:vAlign w:val="center"/>
          </w:tcPr>
          <w:p w:rsidR="000F2C86" w:rsidRDefault="001377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F2C86" w:rsidRDefault="000F2C86"/>
        </w:tc>
      </w:tr>
      <w:tr w:rsidR="000F2C86">
        <w:trPr>
          <w:trHeight w:val="144"/>
          <w:tblCellSpacing w:w="20" w:type="nil"/>
        </w:trPr>
        <w:tc>
          <w:tcPr>
            <w:tcW w:w="0" w:type="auto"/>
            <w:gridSpan w:val="6"/>
            <w:tcMar>
              <w:top w:w="50" w:type="dxa"/>
              <w:left w:w="100" w:type="dxa"/>
            </w:tcMar>
            <w:vAlign w:val="center"/>
          </w:tcPr>
          <w:p w:rsidR="000F2C86" w:rsidRDefault="00137798">
            <w:pPr>
              <w:spacing w:after="0"/>
              <w:ind w:left="135"/>
            </w:pPr>
            <w:r w:rsidRPr="007E20BB">
              <w:rPr>
                <w:rFonts w:ascii="Times New Roman" w:hAnsi="Times New Roman"/>
                <w:b/>
                <w:color w:val="000000"/>
                <w:sz w:val="24"/>
                <w:lang w:val="ru-RU"/>
              </w:rPr>
              <w:t>Раздел 3.</w:t>
            </w:r>
            <w:r w:rsidRPr="007E20BB">
              <w:rPr>
                <w:rFonts w:ascii="Times New Roman" w:hAnsi="Times New Roman"/>
                <w:color w:val="000000"/>
                <w:sz w:val="24"/>
                <w:lang w:val="ru-RU"/>
              </w:rPr>
              <w:t xml:space="preserve"> </w:t>
            </w:r>
            <w:r w:rsidRPr="007E20B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F2C86" w:rsidRDefault="00137798">
            <w:pPr>
              <w:spacing w:after="0"/>
              <w:ind w:left="135"/>
            </w:pPr>
            <w:r w:rsidRPr="007E20B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3.2</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rsidRPr="00E21E02">
        <w:trPr>
          <w:trHeight w:val="144"/>
          <w:tblCellSpacing w:w="20" w:type="nil"/>
        </w:trPr>
        <w:tc>
          <w:tcPr>
            <w:tcW w:w="0" w:type="auto"/>
            <w:gridSpan w:val="2"/>
            <w:tcMar>
              <w:top w:w="50" w:type="dxa"/>
              <w:left w:w="100" w:type="dxa"/>
            </w:tcMar>
            <w:vAlign w:val="center"/>
          </w:tcPr>
          <w:p w:rsidR="000F2C86" w:rsidRDefault="001377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F2C86" w:rsidRDefault="000F2C86"/>
        </w:tc>
        <w:tc>
          <w:tcPr>
            <w:tcW w:w="1768" w:type="dxa"/>
            <w:tcMar>
              <w:top w:w="50" w:type="dxa"/>
              <w:left w:w="100" w:type="dxa"/>
            </w:tcMar>
            <w:vAlign w:val="center"/>
          </w:tcPr>
          <w:p w:rsidR="000F2C86" w:rsidRDefault="000F2C86"/>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rsidRPr="00E21E02">
        <w:trPr>
          <w:trHeight w:val="144"/>
          <w:tblCellSpacing w:w="20" w:type="nil"/>
        </w:trPr>
        <w:tc>
          <w:tcPr>
            <w:tcW w:w="0" w:type="auto"/>
            <w:gridSpan w:val="2"/>
            <w:tcMar>
              <w:top w:w="50" w:type="dxa"/>
              <w:left w:w="100" w:type="dxa"/>
            </w:tcMar>
            <w:vAlign w:val="center"/>
          </w:tcPr>
          <w:p w:rsidR="000F2C86" w:rsidRDefault="0013779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41837</w:t>
              </w:r>
              <w:r>
                <w:rPr>
                  <w:rFonts w:ascii="Times New Roman" w:hAnsi="Times New Roman"/>
                  <w:color w:val="0000FF"/>
                  <w:u w:val="single"/>
                </w:rPr>
                <w:t>c</w:t>
              </w:r>
            </w:hyperlink>
          </w:p>
        </w:tc>
      </w:tr>
      <w:tr w:rsidR="000F2C86">
        <w:trPr>
          <w:trHeight w:val="144"/>
          <w:tblCellSpacing w:w="20" w:type="nil"/>
        </w:trPr>
        <w:tc>
          <w:tcPr>
            <w:tcW w:w="0" w:type="auto"/>
            <w:gridSpan w:val="2"/>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F2C86" w:rsidRDefault="000F2C86"/>
        </w:tc>
      </w:tr>
    </w:tbl>
    <w:p w:rsidR="000F2C86" w:rsidRDefault="000F2C86">
      <w:pPr>
        <w:sectPr w:rsidR="000F2C86">
          <w:pgSz w:w="16383" w:h="11906" w:orient="landscape"/>
          <w:pgMar w:top="1134" w:right="850" w:bottom="1134" w:left="1701" w:header="720" w:footer="720" w:gutter="0"/>
          <w:cols w:space="720"/>
        </w:sectPr>
      </w:pPr>
    </w:p>
    <w:p w:rsidR="000F2C86" w:rsidRDefault="001377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F2C86">
        <w:trPr>
          <w:trHeight w:val="144"/>
          <w:tblCellSpacing w:w="20" w:type="nil"/>
        </w:trPr>
        <w:tc>
          <w:tcPr>
            <w:tcW w:w="492" w:type="dxa"/>
            <w:vMerge w:val="restart"/>
            <w:tcMar>
              <w:top w:w="50" w:type="dxa"/>
              <w:left w:w="100" w:type="dxa"/>
            </w:tcMar>
            <w:vAlign w:val="center"/>
          </w:tcPr>
          <w:p w:rsidR="000F2C86" w:rsidRDefault="00137798">
            <w:pPr>
              <w:spacing w:after="0"/>
              <w:ind w:left="135"/>
            </w:pPr>
            <w:r>
              <w:rPr>
                <w:rFonts w:ascii="Times New Roman" w:hAnsi="Times New Roman"/>
                <w:b/>
                <w:color w:val="000000"/>
                <w:sz w:val="24"/>
              </w:rPr>
              <w:t xml:space="preserve">№ п/п </w:t>
            </w:r>
          </w:p>
          <w:p w:rsidR="000F2C86" w:rsidRDefault="000F2C86">
            <w:pPr>
              <w:spacing w:after="0"/>
              <w:ind w:left="135"/>
            </w:pPr>
          </w:p>
        </w:tc>
        <w:tc>
          <w:tcPr>
            <w:tcW w:w="3168" w:type="dxa"/>
            <w:vMerge w:val="restart"/>
            <w:tcMar>
              <w:top w:w="50" w:type="dxa"/>
              <w:left w:w="100" w:type="dxa"/>
            </w:tcMar>
            <w:vAlign w:val="center"/>
          </w:tcPr>
          <w:p w:rsidR="000F2C86" w:rsidRDefault="00137798">
            <w:pPr>
              <w:spacing w:after="0"/>
              <w:ind w:left="135"/>
            </w:pPr>
            <w:r>
              <w:rPr>
                <w:rFonts w:ascii="Times New Roman" w:hAnsi="Times New Roman"/>
                <w:b/>
                <w:color w:val="000000"/>
                <w:sz w:val="24"/>
              </w:rPr>
              <w:t xml:space="preserve">Наименование разделов и тем программы </w:t>
            </w:r>
          </w:p>
          <w:p w:rsidR="000F2C86" w:rsidRDefault="000F2C86">
            <w:pPr>
              <w:spacing w:after="0"/>
              <w:ind w:left="135"/>
            </w:pPr>
          </w:p>
        </w:tc>
        <w:tc>
          <w:tcPr>
            <w:tcW w:w="0" w:type="auto"/>
            <w:gridSpan w:val="3"/>
            <w:tcMar>
              <w:top w:w="50" w:type="dxa"/>
              <w:left w:w="100" w:type="dxa"/>
            </w:tcMar>
            <w:vAlign w:val="center"/>
          </w:tcPr>
          <w:p w:rsidR="000F2C86" w:rsidRDefault="001377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F2C86" w:rsidRDefault="00137798">
            <w:pPr>
              <w:spacing w:after="0"/>
              <w:ind w:left="135"/>
            </w:pPr>
            <w:r>
              <w:rPr>
                <w:rFonts w:ascii="Times New Roman" w:hAnsi="Times New Roman"/>
                <w:b/>
                <w:color w:val="000000"/>
                <w:sz w:val="24"/>
              </w:rPr>
              <w:t xml:space="preserve">Электронные (цифровые) образовательные ресурсы </w:t>
            </w:r>
          </w:p>
          <w:p w:rsidR="000F2C86" w:rsidRDefault="000F2C86">
            <w:pPr>
              <w:spacing w:after="0"/>
              <w:ind w:left="135"/>
            </w:pPr>
          </w:p>
        </w:tc>
      </w:tr>
      <w:tr w:rsidR="000F2C86">
        <w:trPr>
          <w:trHeight w:val="144"/>
          <w:tblCellSpacing w:w="20" w:type="nil"/>
        </w:trPr>
        <w:tc>
          <w:tcPr>
            <w:tcW w:w="0" w:type="auto"/>
            <w:vMerge/>
            <w:tcBorders>
              <w:top w:val="nil"/>
            </w:tcBorders>
            <w:tcMar>
              <w:top w:w="50" w:type="dxa"/>
              <w:left w:w="100" w:type="dxa"/>
            </w:tcMar>
          </w:tcPr>
          <w:p w:rsidR="000F2C86" w:rsidRDefault="000F2C86"/>
        </w:tc>
        <w:tc>
          <w:tcPr>
            <w:tcW w:w="0" w:type="auto"/>
            <w:vMerge/>
            <w:tcBorders>
              <w:top w:val="nil"/>
            </w:tcBorders>
            <w:tcMar>
              <w:top w:w="50" w:type="dxa"/>
              <w:left w:w="100" w:type="dxa"/>
            </w:tcMar>
          </w:tcPr>
          <w:p w:rsidR="000F2C86" w:rsidRDefault="000F2C86"/>
        </w:tc>
        <w:tc>
          <w:tcPr>
            <w:tcW w:w="960" w:type="dxa"/>
            <w:tcMar>
              <w:top w:w="50" w:type="dxa"/>
              <w:left w:w="100" w:type="dxa"/>
            </w:tcMar>
            <w:vAlign w:val="center"/>
          </w:tcPr>
          <w:p w:rsidR="000F2C86" w:rsidRDefault="00137798">
            <w:pPr>
              <w:spacing w:after="0"/>
              <w:ind w:left="135"/>
            </w:pPr>
            <w:r>
              <w:rPr>
                <w:rFonts w:ascii="Times New Roman" w:hAnsi="Times New Roman"/>
                <w:b/>
                <w:color w:val="000000"/>
                <w:sz w:val="24"/>
              </w:rPr>
              <w:t xml:space="preserve">Всего </w:t>
            </w:r>
          </w:p>
          <w:p w:rsidR="000F2C86" w:rsidRDefault="000F2C86">
            <w:pPr>
              <w:spacing w:after="0"/>
              <w:ind w:left="135"/>
            </w:pPr>
          </w:p>
        </w:tc>
        <w:tc>
          <w:tcPr>
            <w:tcW w:w="1680" w:type="dxa"/>
            <w:tcMar>
              <w:top w:w="50" w:type="dxa"/>
              <w:left w:w="100" w:type="dxa"/>
            </w:tcMar>
            <w:vAlign w:val="center"/>
          </w:tcPr>
          <w:p w:rsidR="000F2C86" w:rsidRDefault="00137798">
            <w:pPr>
              <w:spacing w:after="0"/>
              <w:ind w:left="135"/>
            </w:pPr>
            <w:r>
              <w:rPr>
                <w:rFonts w:ascii="Times New Roman" w:hAnsi="Times New Roman"/>
                <w:b/>
                <w:color w:val="000000"/>
                <w:sz w:val="24"/>
              </w:rPr>
              <w:t xml:space="preserve">Контрольные работы </w:t>
            </w:r>
          </w:p>
          <w:p w:rsidR="000F2C86" w:rsidRDefault="000F2C86">
            <w:pPr>
              <w:spacing w:after="0"/>
              <w:ind w:left="135"/>
            </w:pPr>
          </w:p>
        </w:tc>
        <w:tc>
          <w:tcPr>
            <w:tcW w:w="1768" w:type="dxa"/>
            <w:tcMar>
              <w:top w:w="50" w:type="dxa"/>
              <w:left w:w="100" w:type="dxa"/>
            </w:tcMar>
            <w:vAlign w:val="center"/>
          </w:tcPr>
          <w:p w:rsidR="000F2C86" w:rsidRDefault="00137798">
            <w:pPr>
              <w:spacing w:after="0"/>
              <w:ind w:left="135"/>
            </w:pPr>
            <w:r>
              <w:rPr>
                <w:rFonts w:ascii="Times New Roman" w:hAnsi="Times New Roman"/>
                <w:b/>
                <w:color w:val="000000"/>
                <w:sz w:val="24"/>
              </w:rPr>
              <w:t xml:space="preserve">Практические работы </w:t>
            </w:r>
          </w:p>
          <w:p w:rsidR="000F2C86" w:rsidRDefault="000F2C86">
            <w:pPr>
              <w:spacing w:after="0"/>
              <w:ind w:left="135"/>
            </w:pPr>
          </w:p>
        </w:tc>
        <w:tc>
          <w:tcPr>
            <w:tcW w:w="0" w:type="auto"/>
            <w:vMerge/>
            <w:tcBorders>
              <w:top w:val="nil"/>
            </w:tcBorders>
            <w:tcMar>
              <w:top w:w="50" w:type="dxa"/>
              <w:left w:w="100" w:type="dxa"/>
            </w:tcMar>
          </w:tcPr>
          <w:p w:rsidR="000F2C86" w:rsidRDefault="000F2C86"/>
        </w:tc>
      </w:tr>
      <w:tr w:rsidR="000F2C86" w:rsidRPr="00E21E02">
        <w:trPr>
          <w:trHeight w:val="144"/>
          <w:tblCellSpacing w:w="20" w:type="nil"/>
        </w:trPr>
        <w:tc>
          <w:tcPr>
            <w:tcW w:w="0" w:type="auto"/>
            <w:gridSpan w:val="6"/>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b/>
                <w:color w:val="000000"/>
                <w:sz w:val="24"/>
                <w:lang w:val="ru-RU"/>
              </w:rPr>
              <w:t>Раздел 1.</w:t>
            </w:r>
            <w:r w:rsidRPr="007E20BB">
              <w:rPr>
                <w:rFonts w:ascii="Times New Roman" w:hAnsi="Times New Roman"/>
                <w:color w:val="000000"/>
                <w:sz w:val="24"/>
                <w:lang w:val="ru-RU"/>
              </w:rPr>
              <w:t xml:space="preserve"> </w:t>
            </w:r>
            <w:r w:rsidRPr="007E20BB">
              <w:rPr>
                <w:rFonts w:ascii="Times New Roman" w:hAnsi="Times New Roman"/>
                <w:b/>
                <w:color w:val="000000"/>
                <w:sz w:val="24"/>
                <w:lang w:val="ru-RU"/>
              </w:rPr>
              <w:t>Вещество и химические реакции</w:t>
            </w:r>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1.1</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1.2</w:t>
            </w:r>
          </w:p>
        </w:tc>
        <w:tc>
          <w:tcPr>
            <w:tcW w:w="3168" w:type="dxa"/>
            <w:tcMar>
              <w:top w:w="50" w:type="dxa"/>
              <w:left w:w="100" w:type="dxa"/>
            </w:tcMar>
            <w:vAlign w:val="center"/>
          </w:tcPr>
          <w:p w:rsidR="000F2C86" w:rsidRDefault="0013779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1.3</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trPr>
          <w:trHeight w:val="144"/>
          <w:tblCellSpacing w:w="20" w:type="nil"/>
        </w:trPr>
        <w:tc>
          <w:tcPr>
            <w:tcW w:w="0" w:type="auto"/>
            <w:gridSpan w:val="2"/>
            <w:tcMar>
              <w:top w:w="50" w:type="dxa"/>
              <w:left w:w="100" w:type="dxa"/>
            </w:tcMar>
            <w:vAlign w:val="center"/>
          </w:tcPr>
          <w:p w:rsidR="000F2C86" w:rsidRDefault="001377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F2C86" w:rsidRDefault="000F2C86"/>
        </w:tc>
      </w:tr>
      <w:tr w:rsidR="000F2C86" w:rsidRPr="00E21E02">
        <w:trPr>
          <w:trHeight w:val="144"/>
          <w:tblCellSpacing w:w="20" w:type="nil"/>
        </w:trPr>
        <w:tc>
          <w:tcPr>
            <w:tcW w:w="0" w:type="auto"/>
            <w:gridSpan w:val="6"/>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b/>
                <w:color w:val="000000"/>
                <w:sz w:val="24"/>
                <w:lang w:val="ru-RU"/>
              </w:rPr>
              <w:t>Раздел 2.</w:t>
            </w:r>
            <w:r w:rsidRPr="007E20BB">
              <w:rPr>
                <w:rFonts w:ascii="Times New Roman" w:hAnsi="Times New Roman"/>
                <w:color w:val="000000"/>
                <w:sz w:val="24"/>
                <w:lang w:val="ru-RU"/>
              </w:rPr>
              <w:t xml:space="preserve"> </w:t>
            </w:r>
            <w:r w:rsidRPr="007E20BB">
              <w:rPr>
                <w:rFonts w:ascii="Times New Roman" w:hAnsi="Times New Roman"/>
                <w:b/>
                <w:color w:val="000000"/>
                <w:sz w:val="24"/>
                <w:lang w:val="ru-RU"/>
              </w:rPr>
              <w:t>Неметаллы и их соединения</w:t>
            </w:r>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2.1</w:t>
            </w:r>
          </w:p>
        </w:tc>
        <w:tc>
          <w:tcPr>
            <w:tcW w:w="3168" w:type="dxa"/>
            <w:tcMar>
              <w:top w:w="50" w:type="dxa"/>
              <w:left w:w="100" w:type="dxa"/>
            </w:tcMar>
            <w:vAlign w:val="center"/>
          </w:tcPr>
          <w:p w:rsidR="000F2C86" w:rsidRDefault="00137798">
            <w:pPr>
              <w:spacing w:after="0"/>
              <w:ind w:left="135"/>
            </w:pPr>
            <w:r w:rsidRPr="007E20B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7E20B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2.2</w:t>
            </w:r>
          </w:p>
        </w:tc>
        <w:tc>
          <w:tcPr>
            <w:tcW w:w="3168" w:type="dxa"/>
            <w:tcMar>
              <w:top w:w="50" w:type="dxa"/>
              <w:left w:w="100" w:type="dxa"/>
            </w:tcMar>
            <w:vAlign w:val="center"/>
          </w:tcPr>
          <w:p w:rsidR="000F2C86" w:rsidRDefault="00137798">
            <w:pPr>
              <w:spacing w:after="0"/>
              <w:ind w:left="135"/>
            </w:pPr>
            <w:r w:rsidRPr="007E20B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7E20B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2.3</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7E20B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2.4</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7E20BB">
              <w:rPr>
                <w:rFonts w:ascii="Times New Roman" w:hAnsi="Times New Roman"/>
                <w:color w:val="000000"/>
                <w:sz w:val="24"/>
                <w:lang w:val="ru-RU"/>
              </w:rPr>
              <w:t xml:space="preserve">А-группы. Углерод и </w:t>
            </w:r>
            <w:proofErr w:type="gramStart"/>
            <w:r w:rsidRPr="007E20BB">
              <w:rPr>
                <w:rFonts w:ascii="Times New Roman" w:hAnsi="Times New Roman"/>
                <w:color w:val="000000"/>
                <w:sz w:val="24"/>
                <w:lang w:val="ru-RU"/>
              </w:rPr>
              <w:t>кремний</w:t>
            </w:r>
            <w:proofErr w:type="gramEnd"/>
            <w:r w:rsidRPr="007E20BB">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trPr>
          <w:trHeight w:val="144"/>
          <w:tblCellSpacing w:w="20" w:type="nil"/>
        </w:trPr>
        <w:tc>
          <w:tcPr>
            <w:tcW w:w="0" w:type="auto"/>
            <w:gridSpan w:val="2"/>
            <w:tcMar>
              <w:top w:w="50" w:type="dxa"/>
              <w:left w:w="100" w:type="dxa"/>
            </w:tcMar>
            <w:vAlign w:val="center"/>
          </w:tcPr>
          <w:p w:rsidR="000F2C86" w:rsidRDefault="001377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F2C86" w:rsidRDefault="000F2C86"/>
        </w:tc>
      </w:tr>
      <w:tr w:rsidR="000F2C86" w:rsidRPr="00E21E02">
        <w:trPr>
          <w:trHeight w:val="144"/>
          <w:tblCellSpacing w:w="20" w:type="nil"/>
        </w:trPr>
        <w:tc>
          <w:tcPr>
            <w:tcW w:w="0" w:type="auto"/>
            <w:gridSpan w:val="6"/>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b/>
                <w:color w:val="000000"/>
                <w:sz w:val="24"/>
                <w:lang w:val="ru-RU"/>
              </w:rPr>
              <w:lastRenderedPageBreak/>
              <w:t>Раздел 3.</w:t>
            </w:r>
            <w:r w:rsidRPr="007E20BB">
              <w:rPr>
                <w:rFonts w:ascii="Times New Roman" w:hAnsi="Times New Roman"/>
                <w:color w:val="000000"/>
                <w:sz w:val="24"/>
                <w:lang w:val="ru-RU"/>
              </w:rPr>
              <w:t xml:space="preserve"> </w:t>
            </w:r>
            <w:r w:rsidRPr="007E20BB">
              <w:rPr>
                <w:rFonts w:ascii="Times New Roman" w:hAnsi="Times New Roman"/>
                <w:b/>
                <w:color w:val="000000"/>
                <w:sz w:val="24"/>
                <w:lang w:val="ru-RU"/>
              </w:rPr>
              <w:t>Металлы и их соединения</w:t>
            </w:r>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3.1</w:t>
            </w:r>
          </w:p>
        </w:tc>
        <w:tc>
          <w:tcPr>
            <w:tcW w:w="3168" w:type="dxa"/>
            <w:tcMar>
              <w:top w:w="50" w:type="dxa"/>
              <w:left w:w="100" w:type="dxa"/>
            </w:tcMar>
            <w:vAlign w:val="center"/>
          </w:tcPr>
          <w:p w:rsidR="000F2C86" w:rsidRDefault="0013779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3.2</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trPr>
          <w:trHeight w:val="144"/>
          <w:tblCellSpacing w:w="20" w:type="nil"/>
        </w:trPr>
        <w:tc>
          <w:tcPr>
            <w:tcW w:w="0" w:type="auto"/>
            <w:gridSpan w:val="2"/>
            <w:tcMar>
              <w:top w:w="50" w:type="dxa"/>
              <w:left w:w="100" w:type="dxa"/>
            </w:tcMar>
            <w:vAlign w:val="center"/>
          </w:tcPr>
          <w:p w:rsidR="000F2C86" w:rsidRDefault="001377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2C86" w:rsidRDefault="000F2C86"/>
        </w:tc>
      </w:tr>
      <w:tr w:rsidR="000F2C86" w:rsidRPr="00E21E02">
        <w:trPr>
          <w:trHeight w:val="144"/>
          <w:tblCellSpacing w:w="20" w:type="nil"/>
        </w:trPr>
        <w:tc>
          <w:tcPr>
            <w:tcW w:w="0" w:type="auto"/>
            <w:gridSpan w:val="6"/>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b/>
                <w:color w:val="000000"/>
                <w:sz w:val="24"/>
                <w:lang w:val="ru-RU"/>
              </w:rPr>
              <w:t>Раздел 4.</w:t>
            </w:r>
            <w:r w:rsidRPr="007E20BB">
              <w:rPr>
                <w:rFonts w:ascii="Times New Roman" w:hAnsi="Times New Roman"/>
                <w:color w:val="000000"/>
                <w:sz w:val="24"/>
                <w:lang w:val="ru-RU"/>
              </w:rPr>
              <w:t xml:space="preserve"> </w:t>
            </w:r>
            <w:r w:rsidRPr="007E20BB">
              <w:rPr>
                <w:rFonts w:ascii="Times New Roman" w:hAnsi="Times New Roman"/>
                <w:b/>
                <w:color w:val="000000"/>
                <w:sz w:val="24"/>
                <w:lang w:val="ru-RU"/>
              </w:rPr>
              <w:t>Химия и окружающая среда</w:t>
            </w:r>
          </w:p>
        </w:tc>
      </w:tr>
      <w:tr w:rsidR="000F2C86" w:rsidRPr="00E21E02">
        <w:trPr>
          <w:trHeight w:val="144"/>
          <w:tblCellSpacing w:w="20" w:type="nil"/>
        </w:trPr>
        <w:tc>
          <w:tcPr>
            <w:tcW w:w="492" w:type="dxa"/>
            <w:tcMar>
              <w:top w:w="50" w:type="dxa"/>
              <w:left w:w="100" w:type="dxa"/>
            </w:tcMar>
            <w:vAlign w:val="center"/>
          </w:tcPr>
          <w:p w:rsidR="000F2C86" w:rsidRDefault="00137798">
            <w:pPr>
              <w:spacing w:after="0"/>
            </w:pPr>
            <w:r>
              <w:rPr>
                <w:rFonts w:ascii="Times New Roman" w:hAnsi="Times New Roman"/>
                <w:color w:val="000000"/>
                <w:sz w:val="24"/>
              </w:rPr>
              <w:t>4.1</w:t>
            </w:r>
          </w:p>
        </w:tc>
        <w:tc>
          <w:tcPr>
            <w:tcW w:w="3168"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trPr>
          <w:trHeight w:val="144"/>
          <w:tblCellSpacing w:w="20" w:type="nil"/>
        </w:trPr>
        <w:tc>
          <w:tcPr>
            <w:tcW w:w="0" w:type="auto"/>
            <w:gridSpan w:val="2"/>
            <w:tcMar>
              <w:top w:w="50" w:type="dxa"/>
              <w:left w:w="100" w:type="dxa"/>
            </w:tcMar>
            <w:vAlign w:val="center"/>
          </w:tcPr>
          <w:p w:rsidR="000F2C86" w:rsidRDefault="001377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2C86" w:rsidRDefault="000F2C86"/>
        </w:tc>
      </w:tr>
      <w:tr w:rsidR="000F2C86" w:rsidRPr="00E21E02">
        <w:trPr>
          <w:trHeight w:val="144"/>
          <w:tblCellSpacing w:w="20" w:type="nil"/>
        </w:trPr>
        <w:tc>
          <w:tcPr>
            <w:tcW w:w="0" w:type="auto"/>
            <w:gridSpan w:val="2"/>
            <w:tcMar>
              <w:top w:w="50" w:type="dxa"/>
              <w:left w:w="100" w:type="dxa"/>
            </w:tcMar>
            <w:vAlign w:val="center"/>
          </w:tcPr>
          <w:p w:rsidR="000F2C86" w:rsidRDefault="0013779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F2C86" w:rsidRDefault="000F2C86">
            <w:pPr>
              <w:spacing w:after="0"/>
              <w:ind w:left="135"/>
              <w:jc w:val="center"/>
            </w:pPr>
          </w:p>
        </w:tc>
        <w:tc>
          <w:tcPr>
            <w:tcW w:w="1768" w:type="dxa"/>
            <w:tcMar>
              <w:top w:w="50" w:type="dxa"/>
              <w:left w:w="100" w:type="dxa"/>
            </w:tcMar>
            <w:vAlign w:val="center"/>
          </w:tcPr>
          <w:p w:rsidR="000F2C86" w:rsidRDefault="000F2C86">
            <w:pPr>
              <w:spacing w:after="0"/>
              <w:ind w:left="135"/>
              <w:jc w:val="center"/>
            </w:pPr>
          </w:p>
        </w:tc>
        <w:tc>
          <w:tcPr>
            <w:tcW w:w="2599" w:type="dxa"/>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20BB">
                <w:rPr>
                  <w:rFonts w:ascii="Times New Roman" w:hAnsi="Times New Roman"/>
                  <w:color w:val="0000FF"/>
                  <w:u w:val="single"/>
                  <w:lang w:val="ru-RU"/>
                </w:rPr>
                <w:t>://</w:t>
              </w:r>
              <w:r>
                <w:rPr>
                  <w:rFonts w:ascii="Times New Roman" w:hAnsi="Times New Roman"/>
                  <w:color w:val="0000FF"/>
                  <w:u w:val="single"/>
                </w:rPr>
                <w:t>m</w:t>
              </w:r>
              <w:r w:rsidRPr="007E20BB">
                <w:rPr>
                  <w:rFonts w:ascii="Times New Roman" w:hAnsi="Times New Roman"/>
                  <w:color w:val="0000FF"/>
                  <w:u w:val="single"/>
                  <w:lang w:val="ru-RU"/>
                </w:rPr>
                <w:t>.</w:t>
              </w:r>
              <w:r>
                <w:rPr>
                  <w:rFonts w:ascii="Times New Roman" w:hAnsi="Times New Roman"/>
                  <w:color w:val="0000FF"/>
                  <w:u w:val="single"/>
                </w:rPr>
                <w:t>edsoo</w:t>
              </w:r>
              <w:r w:rsidRPr="007E20BB">
                <w:rPr>
                  <w:rFonts w:ascii="Times New Roman" w:hAnsi="Times New Roman"/>
                  <w:color w:val="0000FF"/>
                  <w:u w:val="single"/>
                  <w:lang w:val="ru-RU"/>
                </w:rPr>
                <w:t>.</w:t>
              </w:r>
              <w:r>
                <w:rPr>
                  <w:rFonts w:ascii="Times New Roman" w:hAnsi="Times New Roman"/>
                  <w:color w:val="0000FF"/>
                  <w:u w:val="single"/>
                </w:rPr>
                <w:t>ru</w:t>
              </w:r>
              <w:r w:rsidRPr="007E20BB">
                <w:rPr>
                  <w:rFonts w:ascii="Times New Roman" w:hAnsi="Times New Roman"/>
                  <w:color w:val="0000FF"/>
                  <w:u w:val="single"/>
                  <w:lang w:val="ru-RU"/>
                </w:rPr>
                <w:t>/7</w:t>
              </w:r>
              <w:r>
                <w:rPr>
                  <w:rFonts w:ascii="Times New Roman" w:hAnsi="Times New Roman"/>
                  <w:color w:val="0000FF"/>
                  <w:u w:val="single"/>
                </w:rPr>
                <w:t>f</w:t>
              </w:r>
              <w:r w:rsidRPr="007E20BB">
                <w:rPr>
                  <w:rFonts w:ascii="Times New Roman" w:hAnsi="Times New Roman"/>
                  <w:color w:val="0000FF"/>
                  <w:u w:val="single"/>
                  <w:lang w:val="ru-RU"/>
                </w:rPr>
                <w:t>41</w:t>
              </w:r>
              <w:r>
                <w:rPr>
                  <w:rFonts w:ascii="Times New Roman" w:hAnsi="Times New Roman"/>
                  <w:color w:val="0000FF"/>
                  <w:u w:val="single"/>
                </w:rPr>
                <w:t>a</w:t>
              </w:r>
              <w:r w:rsidRPr="007E20BB">
                <w:rPr>
                  <w:rFonts w:ascii="Times New Roman" w:hAnsi="Times New Roman"/>
                  <w:color w:val="0000FF"/>
                  <w:u w:val="single"/>
                  <w:lang w:val="ru-RU"/>
                </w:rPr>
                <w:t>636</w:t>
              </w:r>
            </w:hyperlink>
          </w:p>
        </w:tc>
      </w:tr>
      <w:tr w:rsidR="000F2C86">
        <w:trPr>
          <w:trHeight w:val="144"/>
          <w:tblCellSpacing w:w="20" w:type="nil"/>
        </w:trPr>
        <w:tc>
          <w:tcPr>
            <w:tcW w:w="0" w:type="auto"/>
            <w:gridSpan w:val="2"/>
            <w:tcMar>
              <w:top w:w="50" w:type="dxa"/>
              <w:left w:w="100" w:type="dxa"/>
            </w:tcMar>
            <w:vAlign w:val="center"/>
          </w:tcPr>
          <w:p w:rsidR="000F2C86" w:rsidRPr="007E20BB" w:rsidRDefault="00137798">
            <w:pPr>
              <w:spacing w:after="0"/>
              <w:ind w:left="135"/>
              <w:rPr>
                <w:lang w:val="ru-RU"/>
              </w:rPr>
            </w:pPr>
            <w:r w:rsidRPr="007E20B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F2C86" w:rsidRDefault="00137798">
            <w:pPr>
              <w:spacing w:after="0"/>
              <w:ind w:left="135"/>
              <w:jc w:val="center"/>
            </w:pPr>
            <w:r w:rsidRPr="007E20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F2C86" w:rsidRDefault="0013779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F2C86" w:rsidRDefault="000F2C86"/>
        </w:tc>
      </w:tr>
    </w:tbl>
    <w:p w:rsidR="000F2C86" w:rsidRDefault="000F2C86">
      <w:pPr>
        <w:sectPr w:rsidR="000F2C86">
          <w:pgSz w:w="16383" w:h="11906" w:orient="landscape"/>
          <w:pgMar w:top="1134" w:right="850" w:bottom="1134" w:left="1701" w:header="720" w:footer="720" w:gutter="0"/>
          <w:cols w:space="720"/>
        </w:sectPr>
      </w:pPr>
    </w:p>
    <w:p w:rsidR="007E20BB" w:rsidRPr="004B2FEA" w:rsidRDefault="007E20BB" w:rsidP="007E20BB">
      <w:pPr>
        <w:spacing w:after="0"/>
        <w:ind w:left="120"/>
        <w:rPr>
          <w:lang w:val="ru-RU"/>
        </w:rPr>
      </w:pPr>
      <w:bookmarkStart w:id="8" w:name="block-38738836"/>
      <w:bookmarkStart w:id="9" w:name="_GoBack"/>
      <w:bookmarkEnd w:id="7"/>
      <w:bookmarkEnd w:id="9"/>
      <w:r w:rsidRPr="004B2FEA">
        <w:rPr>
          <w:rFonts w:ascii="Times New Roman" w:hAnsi="Times New Roman"/>
          <w:b/>
          <w:color w:val="000000"/>
          <w:sz w:val="28"/>
          <w:lang w:val="ru-RU"/>
        </w:rPr>
        <w:lastRenderedPageBreak/>
        <w:t>УЧЕБНО-МЕТОДИЧЕСКОЕ ОБЕСПЕЧЕНИЕ ОБРАЗОВАТЕЛЬНОГО ПРОЦЕССА</w:t>
      </w:r>
    </w:p>
    <w:p w:rsidR="007E20BB" w:rsidRPr="004B2FEA" w:rsidRDefault="007E20BB" w:rsidP="007E20BB">
      <w:pPr>
        <w:spacing w:after="0" w:line="480" w:lineRule="auto"/>
        <w:ind w:left="120"/>
        <w:rPr>
          <w:lang w:val="ru-RU"/>
        </w:rPr>
      </w:pPr>
      <w:r w:rsidRPr="004B2FEA">
        <w:rPr>
          <w:rFonts w:ascii="Times New Roman" w:hAnsi="Times New Roman"/>
          <w:b/>
          <w:color w:val="000000"/>
          <w:sz w:val="28"/>
          <w:lang w:val="ru-RU"/>
        </w:rPr>
        <w:t>ОБЯЗАТЕЛЬНЫЕ УЧЕБНЫЕ МАТЕРИАЛЫ ДЛЯ УЧЕНИКА</w:t>
      </w:r>
    </w:p>
    <w:p w:rsidR="007E20BB" w:rsidRPr="002508EF" w:rsidRDefault="007E20BB" w:rsidP="007E20BB">
      <w:pPr>
        <w:pStyle w:val="ae"/>
        <w:numPr>
          <w:ilvl w:val="0"/>
          <w:numId w:val="4"/>
        </w:numPr>
        <w:spacing w:after="0"/>
        <w:rPr>
          <w:sz w:val="24"/>
          <w:szCs w:val="24"/>
          <w:lang w:val="ru-RU"/>
        </w:rPr>
      </w:pPr>
      <w:r w:rsidRPr="002508EF">
        <w:rPr>
          <w:rFonts w:ascii="Times New Roman" w:hAnsi="Times New Roman"/>
          <w:color w:val="000000"/>
          <w:sz w:val="28"/>
          <w:lang w:val="ru-RU"/>
        </w:rPr>
        <w:t>​‌‌​</w:t>
      </w:r>
      <w:bookmarkStart w:id="10" w:name="_Hlk144747025"/>
      <w:r w:rsidRPr="002508EF">
        <w:rPr>
          <w:rFonts w:ascii="Times New Roman" w:hAnsi="Times New Roman"/>
          <w:color w:val="000000"/>
          <w:sz w:val="24"/>
          <w:szCs w:val="24"/>
          <w:lang w:val="ru-RU"/>
        </w:rPr>
        <w:t xml:space="preserve"> Химия. </w:t>
      </w:r>
      <w:r>
        <w:rPr>
          <w:rFonts w:ascii="Times New Roman" w:hAnsi="Times New Roman"/>
          <w:color w:val="000000"/>
          <w:sz w:val="24"/>
          <w:szCs w:val="24"/>
          <w:lang w:val="ru-RU"/>
        </w:rPr>
        <w:t>8</w:t>
      </w:r>
      <w:r w:rsidRPr="002508EF">
        <w:rPr>
          <w:rFonts w:ascii="Times New Roman" w:hAnsi="Times New Roman"/>
          <w:color w:val="000000"/>
          <w:sz w:val="24"/>
          <w:szCs w:val="24"/>
          <w:lang w:val="ru-RU"/>
        </w:rPr>
        <w:t xml:space="preserve"> класс: учеб</w:t>
      </w:r>
      <w:proofErr w:type="gramStart"/>
      <w:r w:rsidRPr="002508EF">
        <w:rPr>
          <w:rFonts w:ascii="Times New Roman" w:hAnsi="Times New Roman"/>
          <w:color w:val="000000"/>
          <w:sz w:val="24"/>
          <w:szCs w:val="24"/>
          <w:lang w:val="ru-RU"/>
        </w:rPr>
        <w:t>.</w:t>
      </w:r>
      <w:proofErr w:type="gramEnd"/>
      <w:r w:rsidRPr="002508EF">
        <w:rPr>
          <w:rFonts w:ascii="Times New Roman" w:hAnsi="Times New Roman"/>
          <w:color w:val="000000"/>
          <w:sz w:val="24"/>
          <w:szCs w:val="24"/>
          <w:lang w:val="ru-RU"/>
        </w:rPr>
        <w:t xml:space="preserve"> </w:t>
      </w:r>
      <w:proofErr w:type="gramStart"/>
      <w:r w:rsidRPr="002508EF">
        <w:rPr>
          <w:rFonts w:ascii="Times New Roman" w:hAnsi="Times New Roman"/>
          <w:color w:val="000000"/>
          <w:sz w:val="24"/>
          <w:szCs w:val="24"/>
          <w:lang w:val="ru-RU"/>
        </w:rPr>
        <w:t>д</w:t>
      </w:r>
      <w:proofErr w:type="gramEnd"/>
      <w:r w:rsidRPr="002508EF">
        <w:rPr>
          <w:rFonts w:ascii="Times New Roman" w:hAnsi="Times New Roman"/>
          <w:color w:val="000000"/>
          <w:sz w:val="24"/>
          <w:szCs w:val="24"/>
          <w:lang w:val="ru-RU"/>
        </w:rPr>
        <w:t xml:space="preserve">ля общеобразоват. организаций / Г.Е. Рудзитис, В.Г. Фельдман. – </w:t>
      </w:r>
      <w:r>
        <w:rPr>
          <w:rFonts w:ascii="Times New Roman" w:hAnsi="Times New Roman"/>
          <w:color w:val="000000"/>
          <w:sz w:val="24"/>
          <w:szCs w:val="24"/>
          <w:lang w:val="ru-RU"/>
        </w:rPr>
        <w:t>9</w:t>
      </w:r>
      <w:r w:rsidRPr="002508EF">
        <w:rPr>
          <w:rFonts w:ascii="Times New Roman" w:hAnsi="Times New Roman"/>
          <w:color w:val="000000"/>
          <w:sz w:val="24"/>
          <w:szCs w:val="24"/>
          <w:lang w:val="ru-RU"/>
        </w:rPr>
        <w:t>-е изд. _ М.: Просвещение, 202</w:t>
      </w:r>
      <w:r>
        <w:rPr>
          <w:rFonts w:ascii="Times New Roman" w:hAnsi="Times New Roman"/>
          <w:color w:val="000000"/>
          <w:sz w:val="24"/>
          <w:szCs w:val="24"/>
          <w:lang w:val="ru-RU"/>
        </w:rPr>
        <w:t>0</w:t>
      </w:r>
      <w:r w:rsidRPr="002508EF">
        <w:rPr>
          <w:rFonts w:ascii="Times New Roman" w:hAnsi="Times New Roman"/>
          <w:color w:val="000000"/>
          <w:sz w:val="24"/>
          <w:szCs w:val="24"/>
          <w:lang w:val="ru-RU"/>
        </w:rPr>
        <w:t xml:space="preserve"> – 20</w:t>
      </w:r>
      <w:r>
        <w:rPr>
          <w:rFonts w:ascii="Times New Roman" w:hAnsi="Times New Roman"/>
          <w:color w:val="000000"/>
          <w:sz w:val="24"/>
          <w:szCs w:val="24"/>
          <w:lang w:val="ru-RU"/>
        </w:rPr>
        <w:t>7</w:t>
      </w:r>
      <w:r w:rsidRPr="002508EF">
        <w:rPr>
          <w:rFonts w:ascii="Times New Roman" w:hAnsi="Times New Roman"/>
          <w:color w:val="000000"/>
          <w:sz w:val="24"/>
          <w:szCs w:val="24"/>
          <w:lang w:val="ru-RU"/>
        </w:rPr>
        <w:t xml:space="preserve"> с.: ил.</w:t>
      </w:r>
    </w:p>
    <w:p w:rsidR="007E20BB" w:rsidRPr="002508EF" w:rsidRDefault="007E20BB" w:rsidP="007E20BB">
      <w:pPr>
        <w:pStyle w:val="ae"/>
        <w:numPr>
          <w:ilvl w:val="0"/>
          <w:numId w:val="4"/>
        </w:numPr>
        <w:spacing w:after="0"/>
        <w:rPr>
          <w:sz w:val="24"/>
          <w:szCs w:val="24"/>
          <w:lang w:val="ru-RU"/>
        </w:rPr>
      </w:pPr>
      <w:bookmarkStart w:id="11" w:name="_Hlk144747243"/>
      <w:r w:rsidRPr="002508EF">
        <w:rPr>
          <w:rFonts w:ascii="Times New Roman" w:hAnsi="Times New Roman"/>
          <w:color w:val="000000"/>
          <w:sz w:val="24"/>
          <w:szCs w:val="24"/>
          <w:lang w:val="ru-RU"/>
        </w:rPr>
        <w:t>Химия. 9 класс: учеб</w:t>
      </w:r>
      <w:proofErr w:type="gramStart"/>
      <w:r w:rsidRPr="002508EF">
        <w:rPr>
          <w:rFonts w:ascii="Times New Roman" w:hAnsi="Times New Roman"/>
          <w:color w:val="000000"/>
          <w:sz w:val="24"/>
          <w:szCs w:val="24"/>
          <w:lang w:val="ru-RU"/>
        </w:rPr>
        <w:t>.</w:t>
      </w:r>
      <w:proofErr w:type="gramEnd"/>
      <w:r w:rsidRPr="002508EF">
        <w:rPr>
          <w:rFonts w:ascii="Times New Roman" w:hAnsi="Times New Roman"/>
          <w:color w:val="000000"/>
          <w:sz w:val="24"/>
          <w:szCs w:val="24"/>
          <w:lang w:val="ru-RU"/>
        </w:rPr>
        <w:t xml:space="preserve"> </w:t>
      </w:r>
      <w:proofErr w:type="gramStart"/>
      <w:r w:rsidRPr="002508EF">
        <w:rPr>
          <w:rFonts w:ascii="Times New Roman" w:hAnsi="Times New Roman"/>
          <w:color w:val="000000"/>
          <w:sz w:val="24"/>
          <w:szCs w:val="24"/>
          <w:lang w:val="ru-RU"/>
        </w:rPr>
        <w:t>д</w:t>
      </w:r>
      <w:proofErr w:type="gramEnd"/>
      <w:r w:rsidRPr="002508EF">
        <w:rPr>
          <w:rFonts w:ascii="Times New Roman" w:hAnsi="Times New Roman"/>
          <w:color w:val="000000"/>
          <w:sz w:val="24"/>
          <w:szCs w:val="24"/>
          <w:lang w:val="ru-RU"/>
        </w:rPr>
        <w:t>ля общеобразоват. организаций / Г.Е. Рудзитис, В.Г. Фельдман. – 8-е изд. _ М.: Просвещение, 2021 – 208 с.: ил.</w:t>
      </w:r>
      <w:bookmarkEnd w:id="10"/>
    </w:p>
    <w:bookmarkEnd w:id="11"/>
    <w:p w:rsidR="007E20BB" w:rsidRPr="002508EF" w:rsidRDefault="007E20BB" w:rsidP="007E20BB">
      <w:pPr>
        <w:pStyle w:val="ae"/>
        <w:numPr>
          <w:ilvl w:val="0"/>
          <w:numId w:val="4"/>
        </w:numPr>
        <w:spacing w:after="0"/>
        <w:rPr>
          <w:sz w:val="24"/>
          <w:szCs w:val="24"/>
          <w:lang w:val="ru-RU"/>
        </w:rPr>
      </w:pPr>
      <w:r>
        <w:rPr>
          <w:rFonts w:ascii="Times New Roman" w:hAnsi="Times New Roman"/>
          <w:color w:val="000000"/>
          <w:sz w:val="24"/>
          <w:szCs w:val="24"/>
          <w:lang w:val="ru-RU"/>
        </w:rPr>
        <w:t>Таблицы: периодическая таблица химических элементов Д.И. Менделеева, таблица растворимости, электрохимический ряд напряжения металлов.</w:t>
      </w:r>
    </w:p>
    <w:p w:rsidR="007E20BB" w:rsidRPr="004B2FEA" w:rsidRDefault="007E20BB" w:rsidP="007E20BB">
      <w:pPr>
        <w:spacing w:after="0" w:line="480" w:lineRule="auto"/>
        <w:ind w:left="120"/>
        <w:rPr>
          <w:lang w:val="ru-RU"/>
        </w:rPr>
      </w:pPr>
      <w:r>
        <w:rPr>
          <w:rFonts w:ascii="Times New Roman" w:hAnsi="Times New Roman"/>
          <w:color w:val="000000"/>
          <w:sz w:val="28"/>
          <w:lang w:val="ru-RU"/>
        </w:rPr>
        <w:t>​</w:t>
      </w:r>
    </w:p>
    <w:p w:rsidR="007E20BB" w:rsidRPr="004B2FEA" w:rsidRDefault="007E20BB" w:rsidP="007E20BB">
      <w:pPr>
        <w:spacing w:after="0" w:line="480" w:lineRule="auto"/>
        <w:ind w:left="120"/>
        <w:rPr>
          <w:lang w:val="ru-RU"/>
        </w:rPr>
      </w:pPr>
      <w:r w:rsidRPr="004B2FEA">
        <w:rPr>
          <w:rFonts w:ascii="Times New Roman" w:hAnsi="Times New Roman"/>
          <w:b/>
          <w:color w:val="000000"/>
          <w:sz w:val="28"/>
          <w:lang w:val="ru-RU"/>
        </w:rPr>
        <w:t>МЕТОДИЧЕСКИЕ МАТЕРИАЛЫ ДЛЯ УЧИТЕЛЯ</w:t>
      </w:r>
    </w:p>
    <w:p w:rsidR="007E20BB" w:rsidRPr="008A64B4" w:rsidRDefault="007E20BB" w:rsidP="007E20BB">
      <w:pPr>
        <w:pStyle w:val="ae"/>
        <w:numPr>
          <w:ilvl w:val="0"/>
          <w:numId w:val="3"/>
        </w:numPr>
        <w:spacing w:after="0"/>
        <w:rPr>
          <w:lang w:val="ru-RU"/>
        </w:rPr>
      </w:pPr>
      <w:r w:rsidRPr="004B2FEA">
        <w:rPr>
          <w:rFonts w:ascii="Times New Roman" w:hAnsi="Times New Roman"/>
          <w:color w:val="000000"/>
          <w:sz w:val="28"/>
          <w:lang w:val="ru-RU"/>
        </w:rPr>
        <w:t>​‌‌​</w:t>
      </w:r>
      <w:r w:rsidRPr="00CF50F9">
        <w:rPr>
          <w:rFonts w:ascii="Times New Roman" w:hAnsi="Times New Roman" w:cs="Times New Roman"/>
          <w:sz w:val="24"/>
          <w:szCs w:val="24"/>
          <w:lang w:val="ru-RU"/>
        </w:rPr>
        <w:t xml:space="preserve">Химия (базовый уровень). Реализация требований ФГОС основного общего образования: методическое пособие для учителя / Каверина А. А., Пичугина Г.В.; под ред. Г. В. Пичугиной. М.: ФГБНУ «Институт стратегии развития образования РАО», 2022. </w:t>
      </w:r>
      <w:r w:rsidRPr="008A64B4">
        <w:rPr>
          <w:rFonts w:ascii="Times New Roman" w:hAnsi="Times New Roman" w:cs="Times New Roman"/>
          <w:sz w:val="24"/>
          <w:szCs w:val="24"/>
          <w:lang w:val="ru-RU"/>
        </w:rPr>
        <w:t>81 с.: ил.</w:t>
      </w:r>
    </w:p>
    <w:p w:rsidR="007E20BB" w:rsidRPr="008A64B4" w:rsidRDefault="007E20BB" w:rsidP="007E20BB">
      <w:pPr>
        <w:pStyle w:val="ae"/>
        <w:numPr>
          <w:ilvl w:val="0"/>
          <w:numId w:val="3"/>
        </w:numPr>
        <w:spacing w:after="0"/>
        <w:rPr>
          <w:rFonts w:ascii="Times New Roman" w:hAnsi="Times New Roman" w:cs="Times New Roman"/>
          <w:sz w:val="24"/>
          <w:szCs w:val="24"/>
          <w:lang w:val="ru-RU"/>
        </w:rPr>
      </w:pPr>
      <w:r w:rsidRPr="008A64B4">
        <w:rPr>
          <w:rFonts w:ascii="Times New Roman" w:hAnsi="Times New Roman" w:cs="Times New Roman"/>
          <w:sz w:val="24"/>
          <w:szCs w:val="24"/>
          <w:lang w:val="ru-RU"/>
        </w:rPr>
        <w:t>Химия. Рабочие программы. Предметная линия учебников Г. Е. Рудзитиса, Ф. Г. Фельдмана. 8—9 классы</w:t>
      </w:r>
      <w:proofErr w:type="gramStart"/>
      <w:r w:rsidRPr="008A64B4">
        <w:rPr>
          <w:rFonts w:ascii="Times New Roman" w:hAnsi="Times New Roman" w:cs="Times New Roman"/>
          <w:sz w:val="24"/>
          <w:szCs w:val="24"/>
          <w:lang w:val="ru-RU"/>
        </w:rPr>
        <w:t xml:space="preserve"> :</w:t>
      </w:r>
      <w:proofErr w:type="gramEnd"/>
      <w:r w:rsidRPr="008A64B4">
        <w:rPr>
          <w:rFonts w:ascii="Times New Roman" w:hAnsi="Times New Roman" w:cs="Times New Roman"/>
          <w:sz w:val="24"/>
          <w:szCs w:val="24"/>
          <w:lang w:val="ru-RU"/>
        </w:rPr>
        <w:t xml:space="preserve"> пособие для учителей общеобразоват. организаций / Н. Н. Гара. —2-е изд., доп. — М. : Просвещение, 2013. — 48 с.</w:t>
      </w:r>
    </w:p>
    <w:p w:rsidR="007E20BB" w:rsidRPr="004B2FEA" w:rsidRDefault="007E20BB" w:rsidP="007E20BB">
      <w:pPr>
        <w:spacing w:after="0"/>
        <w:ind w:left="120"/>
        <w:rPr>
          <w:lang w:val="ru-RU"/>
        </w:rPr>
      </w:pPr>
    </w:p>
    <w:p w:rsidR="007E20BB" w:rsidRPr="004B2FEA" w:rsidRDefault="007E20BB" w:rsidP="007E20BB">
      <w:pPr>
        <w:spacing w:after="0" w:line="480" w:lineRule="auto"/>
        <w:ind w:left="120"/>
        <w:rPr>
          <w:rFonts w:ascii="Times New Roman" w:hAnsi="Times New Roman"/>
          <w:b/>
          <w:color w:val="000000"/>
          <w:sz w:val="28"/>
          <w:lang w:val="ru-RU"/>
        </w:rPr>
      </w:pPr>
      <w:r w:rsidRPr="00AA66CD">
        <w:rPr>
          <w:rFonts w:ascii="Times New Roman" w:hAnsi="Times New Roman"/>
          <w:b/>
          <w:color w:val="000000"/>
          <w:sz w:val="28"/>
          <w:lang w:val="ru-RU"/>
        </w:rPr>
        <w:t>ЦИФРОВЫЕ ОБРАЗОВАТЕЛЬНЫЕ РЕСУРСЫ И РЕСУРСЫ СЕТИ ИНТЕРНЕТ</w:t>
      </w:r>
    </w:p>
    <w:p w:rsidR="007E20BB" w:rsidRPr="002508EF" w:rsidRDefault="007E20BB" w:rsidP="007E20BB">
      <w:pPr>
        <w:rPr>
          <w:rFonts w:ascii="Times New Roman" w:hAnsi="Times New Roman" w:cs="Times New Roman"/>
          <w:sz w:val="24"/>
          <w:szCs w:val="24"/>
          <w:lang w:val="ru-RU"/>
        </w:rPr>
      </w:pPr>
      <w:r w:rsidRPr="002508EF">
        <w:rPr>
          <w:rFonts w:ascii="Times New Roman" w:hAnsi="Times New Roman" w:cs="Times New Roman"/>
          <w:sz w:val="24"/>
          <w:szCs w:val="24"/>
          <w:lang w:val="ru-RU"/>
        </w:rPr>
        <w:t>https://m.edsoo.ru/</w:t>
      </w:r>
    </w:p>
    <w:p w:rsidR="007E20BB" w:rsidRPr="002508EF" w:rsidRDefault="007E20BB" w:rsidP="007E20BB">
      <w:pPr>
        <w:rPr>
          <w:rFonts w:ascii="Times New Roman" w:hAnsi="Times New Roman" w:cs="Times New Roman"/>
          <w:sz w:val="24"/>
          <w:szCs w:val="24"/>
          <w:lang w:val="ru-RU"/>
        </w:rPr>
      </w:pPr>
      <w:r w:rsidRPr="002508EF">
        <w:rPr>
          <w:rFonts w:ascii="Times New Roman" w:hAnsi="Times New Roman" w:cs="Times New Roman"/>
          <w:sz w:val="24"/>
          <w:szCs w:val="24"/>
          <w:lang w:val="ru-RU"/>
        </w:rPr>
        <w:t>https://resh.edu.ru/</w:t>
      </w:r>
    </w:p>
    <w:p w:rsidR="007E20BB" w:rsidRPr="002508EF" w:rsidRDefault="007E20BB" w:rsidP="007E20BB">
      <w:pPr>
        <w:rPr>
          <w:rFonts w:ascii="Times New Roman" w:hAnsi="Times New Roman" w:cs="Times New Roman"/>
          <w:sz w:val="24"/>
          <w:szCs w:val="24"/>
          <w:lang w:val="ru-RU"/>
        </w:rPr>
      </w:pPr>
      <w:r w:rsidRPr="002508EF">
        <w:rPr>
          <w:rFonts w:ascii="Times New Roman" w:hAnsi="Times New Roman" w:cs="Times New Roman"/>
          <w:sz w:val="24"/>
          <w:szCs w:val="24"/>
          <w:lang w:val="ru-RU"/>
        </w:rPr>
        <w:t>https://education.yandex.ru/home/</w:t>
      </w:r>
    </w:p>
    <w:p w:rsidR="007E20BB" w:rsidRPr="002508EF" w:rsidRDefault="007E20BB" w:rsidP="007E20BB">
      <w:pPr>
        <w:rPr>
          <w:rFonts w:ascii="Times New Roman" w:hAnsi="Times New Roman" w:cs="Times New Roman"/>
          <w:sz w:val="24"/>
          <w:szCs w:val="24"/>
          <w:lang w:val="ru-RU"/>
        </w:rPr>
      </w:pPr>
      <w:r w:rsidRPr="002508EF">
        <w:rPr>
          <w:rFonts w:ascii="Times New Roman" w:hAnsi="Times New Roman" w:cs="Times New Roman"/>
          <w:sz w:val="24"/>
          <w:szCs w:val="24"/>
          <w:lang w:val="ru-RU"/>
        </w:rPr>
        <w:t>https://www.yaklass.ru/</w:t>
      </w:r>
    </w:p>
    <w:p w:rsidR="007E20BB" w:rsidRPr="002508EF" w:rsidRDefault="007E20BB" w:rsidP="007E20BB">
      <w:pPr>
        <w:rPr>
          <w:rFonts w:ascii="Times New Roman" w:hAnsi="Times New Roman" w:cs="Times New Roman"/>
          <w:sz w:val="24"/>
          <w:szCs w:val="24"/>
          <w:lang w:val="ru-RU"/>
        </w:rPr>
      </w:pPr>
      <w:r w:rsidRPr="002508EF">
        <w:rPr>
          <w:rFonts w:ascii="Times New Roman" w:hAnsi="Times New Roman" w:cs="Times New Roman"/>
          <w:sz w:val="24"/>
          <w:szCs w:val="24"/>
          <w:lang w:val="ru-RU"/>
        </w:rPr>
        <w:t>http://www.xumuk.ru/</w:t>
      </w:r>
    </w:p>
    <w:p w:rsidR="007E20BB" w:rsidRDefault="007E20BB" w:rsidP="007E20BB">
      <w:pPr>
        <w:rPr>
          <w:rFonts w:ascii="Times New Roman" w:hAnsi="Times New Roman" w:cs="Times New Roman"/>
          <w:sz w:val="24"/>
          <w:szCs w:val="24"/>
          <w:lang w:val="ru-RU"/>
        </w:rPr>
      </w:pPr>
      <w:r w:rsidRPr="002508EF">
        <w:rPr>
          <w:rFonts w:ascii="Times New Roman" w:hAnsi="Times New Roman" w:cs="Times New Roman"/>
          <w:sz w:val="24"/>
          <w:szCs w:val="24"/>
          <w:lang w:val="ru-RU"/>
        </w:rPr>
        <w:t>http://all-met.narod.ru/</w:t>
      </w:r>
    </w:p>
    <w:p w:rsidR="000F2C86" w:rsidRPr="007E20BB" w:rsidRDefault="000F2C86">
      <w:pPr>
        <w:spacing w:after="0" w:line="480" w:lineRule="auto"/>
        <w:ind w:left="120"/>
        <w:rPr>
          <w:lang w:val="ru-RU"/>
        </w:rPr>
      </w:pPr>
    </w:p>
    <w:bookmarkEnd w:id="8"/>
    <w:p w:rsidR="00137798" w:rsidRPr="007E20BB" w:rsidRDefault="00137798">
      <w:pPr>
        <w:rPr>
          <w:lang w:val="ru-RU"/>
        </w:rPr>
      </w:pPr>
    </w:p>
    <w:sectPr w:rsidR="00137798" w:rsidRPr="007E20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32FCB"/>
    <w:multiLevelType w:val="multilevel"/>
    <w:tmpl w:val="663EB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2D49DF"/>
    <w:multiLevelType w:val="hybridMultilevel"/>
    <w:tmpl w:val="2AD81E44"/>
    <w:lvl w:ilvl="0" w:tplc="7A3CCD1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7210E76"/>
    <w:multiLevelType w:val="multilevel"/>
    <w:tmpl w:val="CE5E9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F77277"/>
    <w:multiLevelType w:val="hybridMultilevel"/>
    <w:tmpl w:val="C5CEF612"/>
    <w:lvl w:ilvl="0" w:tplc="7500F69E">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2C86"/>
    <w:rsid w:val="000F2C86"/>
    <w:rsid w:val="00137798"/>
    <w:rsid w:val="007E20BB"/>
    <w:rsid w:val="00B1064F"/>
    <w:rsid w:val="00E2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7E20BB"/>
    <w:pPr>
      <w:ind w:left="720"/>
      <w:contextualSpacing/>
    </w:pPr>
  </w:style>
  <w:style w:type="paragraph" w:styleId="af">
    <w:name w:val="Balloon Text"/>
    <w:basedOn w:val="a"/>
    <w:link w:val="af0"/>
    <w:uiPriority w:val="99"/>
    <w:semiHidden/>
    <w:unhideWhenUsed/>
    <w:rsid w:val="00B1064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10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microsoft.com/office/2007/relationships/stylesWithEffects" Target="stylesWithEffect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fontTable" Target="fontTable.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7163</Words>
  <Characters>40831</Characters>
  <Application>Microsoft Office Word</Application>
  <DocSecurity>0</DocSecurity>
  <Lines>340</Lines>
  <Paragraphs>95</Paragraphs>
  <ScaleCrop>false</ScaleCrop>
  <Company/>
  <LinksUpToDate>false</LinksUpToDate>
  <CharactersWithSpaces>47899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BioHimiya</cp:lastModifiedBy>
  <cp:revision>7</cp:revision>
  <dcterms:created xsi:type="dcterms:W3CDTF">2024-09-03T06:31:00Z</dcterms:created>
  <dcterms:modified xsi:type="dcterms:W3CDTF">2024-09-03T11:51:00Z</dcterms:modified>
</cp:coreProperties>
</file>