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2A" w:rsidRDefault="00CB712A" w:rsidP="00CB712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CB712A" w:rsidRDefault="00CB712A" w:rsidP="00CB712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 </w:t>
      </w:r>
    </w:p>
    <w:p w:rsidR="00CB712A" w:rsidRDefault="00CB712A" w:rsidP="00CB712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бюджетного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B712A" w:rsidRDefault="00CB712A" w:rsidP="00CB712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8707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7071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B712A" w:rsidRPr="00CB712A" w:rsidRDefault="00CB712A" w:rsidP="0087071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2A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НРМ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8707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707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:rsidR="00CB712A" w:rsidRPr="00CB712A" w:rsidRDefault="00CB712A" w:rsidP="0087071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в учреждение организовано с 14.00 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18.00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 часов ежедневно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пятидневной учебной недели.</w:t>
      </w:r>
    </w:p>
    <w:p w:rsidR="00CB712A" w:rsidRPr="00CB712A" w:rsidRDefault="00CB712A" w:rsidP="0087071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реализует дополнительные общеразвивающие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направленностей.</w:t>
      </w:r>
    </w:p>
    <w:p w:rsidR="00CB712A" w:rsidRPr="00CB712A" w:rsidRDefault="00870711" w:rsidP="0087071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начинается 02</w:t>
      </w:r>
      <w:r w:rsidR="00CB712A" w:rsidRPr="00CB712A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B712A" w:rsidRPr="00CB712A">
        <w:rPr>
          <w:rFonts w:ascii="Times New Roman" w:eastAsia="Times New Roman" w:hAnsi="Times New Roman" w:cs="Times New Roman"/>
          <w:sz w:val="24"/>
          <w:szCs w:val="24"/>
        </w:rPr>
        <w:t xml:space="preserve"> года, заканчивается </w:t>
      </w:r>
      <w:r w:rsidR="00CB712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B712A" w:rsidRPr="00CB712A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B712A" w:rsidRPr="00CB712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B712A" w:rsidRDefault="00CB712A" w:rsidP="0087071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каникулярное время (осенние и весенние каникулы) дополнительное образование в у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712A">
        <w:rPr>
          <w:rFonts w:ascii="Times New Roman" w:eastAsia="Times New Roman" w:hAnsi="Times New Roman" w:cs="Times New Roman"/>
          <w:sz w:val="24"/>
          <w:szCs w:val="24"/>
        </w:rPr>
        <w:t xml:space="preserve"> работает по специальному расписанию и в соответствии с планом мероприятий учреждения, в рамках действующего трудового законодательства Российской Федерации.        </w:t>
      </w:r>
    </w:p>
    <w:p w:rsidR="00CB712A" w:rsidRDefault="00CB712A" w:rsidP="00CB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910" w:type="dxa"/>
        <w:tblCellMar>
          <w:top w:w="41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3936"/>
        <w:gridCol w:w="6555"/>
      </w:tblGrid>
      <w:tr w:rsidR="00CB712A" w:rsidRPr="00CB712A" w:rsidTr="00CB712A">
        <w:trPr>
          <w:trHeight w:val="60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Этапы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процесса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Регламент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CB712A" w:rsidRPr="00CB712A" w:rsidTr="00CB712A">
        <w:trPr>
          <w:trHeight w:val="9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учебных групп. 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70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870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712A" w:rsidRPr="00CB712A" w:rsidRDefault="00870711" w:rsidP="0087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B712A"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712A"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  </w:t>
            </w:r>
          </w:p>
        </w:tc>
      </w:tr>
      <w:tr w:rsidR="00CB712A" w:rsidRPr="00CB712A" w:rsidTr="00CB712A">
        <w:trPr>
          <w:trHeight w:val="6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87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недель. Сентябрь 202</w:t>
            </w:r>
            <w:r w:rsidR="00870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870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CB712A" w:rsidRPr="00CB712A" w:rsidTr="00152029">
        <w:trPr>
          <w:trHeight w:val="14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занятий,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перерывы между занятиями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занятий определяется образовательной программой в академических часах в соответствии с возрастными и психолого-педагогическими особенностями обучающихся и нормами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52029" w:rsidRDefault="00CB712A" w:rsidP="00152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академического часа - 45 минут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712A" w:rsidRPr="00CB712A" w:rsidRDefault="00CB712A" w:rsidP="00152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12A" w:rsidRPr="00CB712A" w:rsidTr="00CB712A">
        <w:trPr>
          <w:trHeight w:val="15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Расписание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проводятся по расписанию, утвержденному директором Центра и согласованному с профсоюзным комитетом учреждения. Расписание занятий составляется для создания наиболее благоприятного режима труда и отдыха обучающихся.   </w:t>
            </w:r>
          </w:p>
          <w:p w:rsidR="00CB712A" w:rsidRPr="00CB712A" w:rsidRDefault="00CB712A" w:rsidP="00152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занятий не ранее 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 окончание – не позднее 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часов. </w:t>
            </w:r>
          </w:p>
        </w:tc>
      </w:tr>
      <w:tr w:rsidR="00CB712A" w:rsidRPr="00CB712A" w:rsidTr="00CB712A">
        <w:trPr>
          <w:trHeight w:val="6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нерабочие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календарю праздничных дней, утвержденному Министерством труда и социального развития РФ: </w:t>
            </w:r>
          </w:p>
        </w:tc>
      </w:tr>
      <w:tr w:rsidR="00CB712A" w:rsidRPr="00CB712A" w:rsidTr="00152029">
        <w:trPr>
          <w:trHeight w:val="16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1-ом полугодии 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- День народного единства,  с 31 декабря по 08 января 2023 года - новогодние каникулы;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-  День защитника Отечества;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-  Международный женский день; 01мая - Праздник весны и труда; 09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- День Победы. </w:t>
            </w:r>
          </w:p>
          <w:p w:rsidR="00CB712A" w:rsidRPr="00870711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12A" w:rsidRPr="00CB712A" w:rsidTr="00152029">
        <w:trPr>
          <w:trHeight w:val="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152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проведения: 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неделя </w:t>
            </w:r>
            <w:r w:rsidR="0015202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870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B712A" w:rsidRPr="00152029" w:rsidRDefault="00CB712A" w:rsidP="001520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B712A">
              <w:t xml:space="preserve">Формы, порядок и периодичность проведения промежуточной аттестации определяются </w:t>
            </w:r>
            <w:r w:rsidR="00152029">
              <w:t>Положением о системе оценок, форм, порядке и периодичности промежуточной и итоговой аттестации обучающихся по дополнительным общеразвивающим программам</w:t>
            </w:r>
          </w:p>
        </w:tc>
      </w:tr>
      <w:tr w:rsidR="00CB712A" w:rsidRPr="00CB712A" w:rsidTr="00CB712A">
        <w:trPr>
          <w:trHeight w:val="12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школьных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</w:t>
            </w:r>
            <w:proofErr w:type="spellEnd"/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2A" w:rsidRPr="00CB712A" w:rsidRDefault="00CB712A" w:rsidP="00CB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проводятся в соответствии с дополнительными общеобразовательными программами и планом работы учреждения. Допускается работа с переменным составом обучающихся, объединение учебных групп, сокращение численности их состава, корректировка расписания  занятий. </w:t>
            </w:r>
          </w:p>
        </w:tc>
      </w:tr>
    </w:tbl>
    <w:p w:rsidR="00CB712A" w:rsidRPr="00CB712A" w:rsidRDefault="00CB712A" w:rsidP="00CB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712A" w:rsidRPr="00CB712A" w:rsidSect="00870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2A"/>
    <w:rsid w:val="00152029"/>
    <w:rsid w:val="00812C57"/>
    <w:rsid w:val="00870711"/>
    <w:rsid w:val="00C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B7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rsid w:val="001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2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B7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rsid w:val="001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2023-09-06T07:38:00Z</dcterms:created>
  <dcterms:modified xsi:type="dcterms:W3CDTF">2024-10-14T12:29:00Z</dcterms:modified>
</cp:coreProperties>
</file>